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E6F" w:rsidRPr="008865B0" w:rsidRDefault="00241E6F" w:rsidP="00241E6F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1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 xml:space="preserve">7  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</w:t>
      </w:r>
      <w:r w:rsidRPr="008865B0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</w:t>
      </w:r>
      <w:r w:rsidRPr="008865B0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16</w:t>
      </w:r>
      <w:r w:rsidR="00483C8E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12234</w:t>
      </w:r>
    </w:p>
    <w:p w:rsidR="00241E6F" w:rsidRDefault="00241E6F" w:rsidP="00241E6F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Reno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USA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14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vertAlign w:val="superscript"/>
          <w:lang w:val="de-DE"/>
        </w:rPr>
        <w:t>th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18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 xml:space="preserve">November 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201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</w:p>
    <w:p w:rsidR="00DE7E00" w:rsidRPr="00241E6F" w:rsidRDefault="00DE7E00" w:rsidP="002E6D08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70C11" w:rsidRPr="00470C11" w:rsidRDefault="00470C11" w:rsidP="002E6D08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920511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20511">
        <w:rPr>
          <w:rFonts w:ascii="Times New Roman" w:hAnsi="Times New Roman" w:cs="Times New Roman"/>
          <w:sz w:val="24"/>
          <w:szCs w:val="24"/>
        </w:rPr>
        <w:tab/>
      </w:r>
      <w:bookmarkStart w:id="1" w:name="Source"/>
      <w:bookmarkEnd w:id="1"/>
      <w:r w:rsidRPr="008865B0">
        <w:rPr>
          <w:rFonts w:ascii="Times New Roman" w:hAnsi="Times New Roman" w:cs="Times New Roman"/>
          <w:b/>
          <w:sz w:val="24"/>
        </w:rPr>
        <w:tab/>
      </w:r>
      <w:r w:rsidR="00241E6F">
        <w:rPr>
          <w:rFonts w:ascii="Times New Roman" w:hAnsi="Times New Roman" w:cs="Times New Roman" w:hint="eastAsia"/>
          <w:b/>
          <w:sz w:val="24"/>
        </w:rPr>
        <w:t>6</w:t>
      </w:r>
      <w:r w:rsidR="000C47E7">
        <w:rPr>
          <w:rFonts w:ascii="Times New Roman" w:hAnsi="Times New Roman" w:cs="Times New Roman" w:hint="eastAsia"/>
          <w:b/>
          <w:sz w:val="24"/>
        </w:rPr>
        <w:t>.</w:t>
      </w:r>
      <w:r w:rsidR="007E795F">
        <w:rPr>
          <w:rFonts w:ascii="Times New Roman" w:hAnsi="Times New Roman" w:cs="Times New Roman" w:hint="eastAsia"/>
          <w:b/>
          <w:sz w:val="24"/>
        </w:rPr>
        <w:t>2</w:t>
      </w:r>
      <w:r w:rsidR="000C47E7">
        <w:rPr>
          <w:rFonts w:ascii="Times New Roman" w:hAnsi="Times New Roman" w:cs="Times New Roman" w:hint="eastAsia"/>
          <w:b/>
          <w:sz w:val="24"/>
        </w:rPr>
        <w:t>.</w:t>
      </w:r>
      <w:r w:rsidR="00783D91">
        <w:rPr>
          <w:rFonts w:ascii="Times New Roman" w:hAnsi="Times New Roman" w:cs="Times New Roman" w:hint="eastAsia"/>
          <w:b/>
          <w:sz w:val="24"/>
        </w:rPr>
        <w:t>1</w:t>
      </w:r>
      <w:r w:rsidR="007E795F">
        <w:rPr>
          <w:rFonts w:ascii="Times New Roman" w:hAnsi="Times New Roman" w:cs="Times New Roman" w:hint="eastAsia"/>
          <w:b/>
          <w:sz w:val="24"/>
        </w:rPr>
        <w:t>.</w:t>
      </w:r>
      <w:r w:rsidR="00861522">
        <w:rPr>
          <w:rFonts w:ascii="Times New Roman" w:hAnsi="Times New Roman" w:cs="Times New Roman" w:hint="eastAsia"/>
          <w:b/>
          <w:sz w:val="24"/>
        </w:rPr>
        <w:t>7</w:t>
      </w:r>
    </w:p>
    <w:p w:rsidR="00470C11" w:rsidRPr="00470C11" w:rsidRDefault="00470C11" w:rsidP="00470C11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 xml:space="preserve">Source: 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="00F44356">
        <w:rPr>
          <w:rFonts w:ascii="Times New Roman" w:hAnsi="Times New Roman" w:cs="Times New Roman" w:hint="eastAsia"/>
          <w:b/>
          <w:sz w:val="24"/>
        </w:rPr>
        <w:t>Xinwei</w:t>
      </w:r>
    </w:p>
    <w:bookmarkEnd w:id="0"/>
    <w:p w:rsidR="00470C11" w:rsidRPr="00861522" w:rsidRDefault="00470C11" w:rsidP="00861522">
      <w:pPr>
        <w:rPr>
          <w:rFonts w:ascii="Times New Roman" w:hAnsi="Times New Roman" w:cs="Times New Roman"/>
          <w:b/>
          <w:sz w:val="24"/>
          <w:szCs w:val="24"/>
        </w:rPr>
      </w:pPr>
      <w:r w:rsidRPr="00470C11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861522" w:rsidRPr="00861522">
        <w:rPr>
          <w:rFonts w:ascii="Times New Roman" w:hAnsi="Times New Roman" w:cs="Times New Roman"/>
          <w:b/>
          <w:sz w:val="24"/>
          <w:szCs w:val="24"/>
        </w:rPr>
        <w:t>D</w:t>
      </w:r>
      <w:r w:rsidR="00861522" w:rsidRPr="00861522">
        <w:rPr>
          <w:rFonts w:ascii="Times New Roman" w:hAnsi="Times New Roman" w:cs="Times New Roman" w:hint="eastAsia"/>
          <w:b/>
          <w:sz w:val="24"/>
          <w:szCs w:val="24"/>
        </w:rPr>
        <w:t>iscussion on shorter resource reservation period for V2X</w:t>
      </w:r>
    </w:p>
    <w:p w:rsidR="00A26F6E" w:rsidRPr="00804D2F" w:rsidRDefault="00470C11" w:rsidP="002C0738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>Document for: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</w:p>
    <w:p w:rsidR="000C47E7" w:rsidRPr="00645302" w:rsidRDefault="000C47E7" w:rsidP="00687714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4530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6D13AE" w:rsidRDefault="006D13AE" w:rsidP="00C36D2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Support for small periodicity resource reservation was discussed in RAN1 #86bis meeting with the following agreements:</w:t>
      </w:r>
    </w:p>
    <w:p w:rsidR="006D13AE" w:rsidRPr="006A1F15" w:rsidRDefault="006D13AE" w:rsidP="006D13AE">
      <w:pPr>
        <w:rPr>
          <w:rFonts w:ascii="Times New Roman" w:eastAsia="Malgun Gothic" w:hAnsi="Times New Roman" w:cs="Times New Roman"/>
          <w:i/>
          <w:sz w:val="22"/>
          <w:u w:val="single"/>
          <w:lang w:eastAsia="ko-KR"/>
        </w:rPr>
      </w:pPr>
      <w:r w:rsidRPr="006A1F15">
        <w:rPr>
          <w:rFonts w:ascii="Times New Roman" w:eastAsia="Malgun Gothic" w:hAnsi="Times New Roman" w:cs="Times New Roman"/>
          <w:i/>
          <w:sz w:val="22"/>
          <w:highlight w:val="green"/>
          <w:u w:val="single"/>
          <w:lang w:eastAsia="ko-KR"/>
        </w:rPr>
        <w:t>Agreements:</w:t>
      </w:r>
    </w:p>
    <w:p w:rsidR="006D13AE" w:rsidRPr="006D13AE" w:rsidRDefault="006D13AE" w:rsidP="006D13AE">
      <w:pPr>
        <w:widowControl/>
        <w:numPr>
          <w:ilvl w:val="0"/>
          <w:numId w:val="46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Support i as 1/5, 1/2 (Pstep fixed at 100) with resource-pool specific configuration of the set of allowed i</w:t>
      </w:r>
    </w:p>
    <w:p w:rsidR="006D13AE" w:rsidRPr="006D13AE" w:rsidRDefault="006D13AE" w:rsidP="006D13AE">
      <w:pPr>
        <w:widowControl/>
        <w:numPr>
          <w:ilvl w:val="1"/>
          <w:numId w:val="46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No change to sensing window and selection window</w:t>
      </w:r>
    </w:p>
    <w:p w:rsidR="006D13AE" w:rsidRPr="006D13AE" w:rsidRDefault="006D13AE" w:rsidP="006D13AE">
      <w:pPr>
        <w:widowControl/>
        <w:numPr>
          <w:ilvl w:val="0"/>
          <w:numId w:val="46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Use undefined states of the 4-bit resource reservation field in SCI format 1 to indicate shorter periodicity.</w:t>
      </w:r>
    </w:p>
    <w:p w:rsidR="006D13AE" w:rsidRPr="006D13AE" w:rsidRDefault="006D13AE" w:rsidP="006D13AE">
      <w:pPr>
        <w:widowControl/>
        <w:numPr>
          <w:ilvl w:val="0"/>
          <w:numId w:val="45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FFS the following aspects till the next meeting</w:t>
      </w:r>
    </w:p>
    <w:p w:rsidR="006D13AE" w:rsidRPr="006D13AE" w:rsidRDefault="006D13AE" w:rsidP="006D13AE">
      <w:pPr>
        <w:widowControl/>
        <w:numPr>
          <w:ilvl w:val="1"/>
          <w:numId w:val="45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Scale the SL_RESOURCE_RESELECTION_COUNTER to 2(for 50ms period) or 5 (for 20 ms period)</w:t>
      </w:r>
    </w:p>
    <w:p w:rsidR="006D13AE" w:rsidRPr="006D13AE" w:rsidRDefault="006D13AE" w:rsidP="006D13AE">
      <w:pPr>
        <w:widowControl/>
        <w:numPr>
          <w:ilvl w:val="1"/>
          <w:numId w:val="45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S-RSSI measurement interval is (select one of the options at the next meeting)</w:t>
      </w:r>
    </w:p>
    <w:p w:rsidR="006D13AE" w:rsidRPr="006D13AE" w:rsidRDefault="006D13AE" w:rsidP="006D13AE">
      <w:pPr>
        <w:widowControl/>
        <w:numPr>
          <w:ilvl w:val="2"/>
          <w:numId w:val="45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100 ms interval is kept</w:t>
      </w:r>
    </w:p>
    <w:p w:rsidR="006D13AE" w:rsidRPr="006D13AE" w:rsidRDefault="006D13AE" w:rsidP="006D13AE">
      <w:pPr>
        <w:widowControl/>
        <w:numPr>
          <w:ilvl w:val="2"/>
          <w:numId w:val="45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set to the minimum allowed i</w:t>
      </w:r>
    </w:p>
    <w:p w:rsidR="006D13AE" w:rsidRPr="006D13AE" w:rsidRDefault="006D13AE" w:rsidP="006D13AE">
      <w:pPr>
        <w:widowControl/>
        <w:numPr>
          <w:ilvl w:val="2"/>
          <w:numId w:val="45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 xml:space="preserve">set to the resource reservation interval used for transmission of the UE </w:t>
      </w:r>
    </w:p>
    <w:p w:rsidR="006D13AE" w:rsidRPr="006D13AE" w:rsidRDefault="006D13AE" w:rsidP="006D13AE">
      <w:pPr>
        <w:widowControl/>
        <w:numPr>
          <w:ilvl w:val="2"/>
          <w:numId w:val="45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Combination of allowed intervals {20, 50, 100} with shortened averaging duration</w:t>
      </w:r>
    </w:p>
    <w:p w:rsidR="006D13AE" w:rsidRPr="006D13AE" w:rsidRDefault="006D13AE" w:rsidP="006D13AE">
      <w:pPr>
        <w:widowControl/>
        <w:numPr>
          <w:ilvl w:val="1"/>
          <w:numId w:val="45"/>
        </w:numPr>
        <w:jc w:val="left"/>
        <w:rPr>
          <w:rFonts w:ascii="Times New Roman" w:eastAsia="Malgun Gothic" w:hAnsi="Times New Roman" w:cs="Times New Roman"/>
          <w:i/>
          <w:sz w:val="22"/>
          <w:lang w:eastAsia="ko-KR"/>
        </w:rPr>
      </w:pPr>
      <w:r w:rsidRPr="006D13AE">
        <w:rPr>
          <w:rFonts w:ascii="Times New Roman" w:eastAsia="Malgun Gothic" w:hAnsi="Times New Roman" w:cs="Times New Roman"/>
          <w:i/>
          <w:sz w:val="22"/>
          <w:lang w:eastAsia="ko-KR"/>
        </w:rPr>
        <w:t>In step2, reselection UE scales the number of reservations of other UE within selection window by 1/i when 0&lt;i&lt;1.</w:t>
      </w:r>
    </w:p>
    <w:p w:rsidR="006D13AE" w:rsidRPr="006D13AE" w:rsidRDefault="001E75FE" w:rsidP="00C36D27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In this contribution, </w:t>
      </w:r>
      <w:r w:rsidR="00BC060F">
        <w:rPr>
          <w:rFonts w:ascii="Times New Roman" w:hAnsi="Times New Roman" w:cs="Times New Roman" w:hint="eastAsia"/>
          <w:kern w:val="0"/>
          <w:sz w:val="22"/>
        </w:rPr>
        <w:t xml:space="preserve">appropriate </w:t>
      </w:r>
      <w:r w:rsidR="001B1C1D">
        <w:rPr>
          <w:rFonts w:ascii="Times New Roman" w:hAnsi="Times New Roman" w:cs="Times New Roman" w:hint="eastAsia"/>
          <w:kern w:val="0"/>
          <w:sz w:val="22"/>
        </w:rPr>
        <w:t xml:space="preserve">S-RSSI measurement interval </w:t>
      </w:r>
      <w:r w:rsidR="00BC060F">
        <w:rPr>
          <w:rFonts w:ascii="Times New Roman" w:hAnsi="Times New Roman" w:cs="Times New Roman" w:hint="eastAsia"/>
          <w:kern w:val="0"/>
          <w:sz w:val="22"/>
        </w:rPr>
        <w:t xml:space="preserve">for UEs </w:t>
      </w:r>
      <w:r>
        <w:rPr>
          <w:rFonts w:ascii="Times New Roman" w:hAnsi="Times New Roman" w:cs="Times New Roman" w:hint="eastAsia"/>
          <w:kern w:val="0"/>
          <w:sz w:val="22"/>
        </w:rPr>
        <w:t xml:space="preserve">with resource reservation period shorter than 100ms </w:t>
      </w:r>
      <w:r w:rsidR="00080423">
        <w:rPr>
          <w:rFonts w:ascii="Times New Roman" w:hAnsi="Times New Roman" w:cs="Times New Roman" w:hint="eastAsia"/>
          <w:kern w:val="0"/>
          <w:sz w:val="22"/>
        </w:rPr>
        <w:t xml:space="preserve">in PC5-based V2V </w:t>
      </w:r>
      <w:r>
        <w:rPr>
          <w:rFonts w:ascii="Times New Roman" w:hAnsi="Times New Roman" w:cs="Times New Roman" w:hint="eastAsia"/>
          <w:kern w:val="0"/>
          <w:sz w:val="22"/>
        </w:rPr>
        <w:t>is discussed</w:t>
      </w:r>
      <w:r w:rsidR="002227C1">
        <w:rPr>
          <w:rFonts w:ascii="Times New Roman" w:hAnsi="Times New Roman" w:cs="Times New Roman" w:hint="eastAsia"/>
          <w:kern w:val="0"/>
          <w:sz w:val="22"/>
        </w:rPr>
        <w:t>.</w:t>
      </w:r>
    </w:p>
    <w:p w:rsidR="00B42374" w:rsidRPr="00582557" w:rsidRDefault="007166FC" w:rsidP="00A12621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 w:hint="eastAsia"/>
          <w:kern w:val="28"/>
          <w:sz w:val="28"/>
          <w:szCs w:val="24"/>
        </w:rPr>
        <w:t>S-RSSI measurement interval</w:t>
      </w:r>
    </w:p>
    <w:p w:rsidR="00EF58FE" w:rsidRPr="00EF58FE" w:rsidRDefault="00EF58FE" w:rsidP="00EF58FE">
      <w:pPr>
        <w:pStyle w:val="a6"/>
        <w:widowControl/>
        <w:numPr>
          <w:ilvl w:val="0"/>
          <w:numId w:val="45"/>
        </w:numPr>
        <w:spacing w:after="120"/>
        <w:ind w:firstLineChars="0"/>
        <w:rPr>
          <w:rFonts w:ascii="Times New Roman" w:eastAsia="Arial Unicode MS" w:hAnsi="Times New Roman" w:cs="Arial" w:hint="eastAsia"/>
          <w:sz w:val="22"/>
          <w:szCs w:val="24"/>
          <w:u w:val="single"/>
        </w:rPr>
      </w:pPr>
      <w:r w:rsidRPr="00EF58FE">
        <w:rPr>
          <w:rFonts w:ascii="Times New Roman" w:eastAsia="Arial Unicode MS" w:hAnsi="Times New Roman" w:cs="Arial" w:hint="eastAsia"/>
          <w:sz w:val="22"/>
          <w:szCs w:val="24"/>
          <w:u w:val="single"/>
        </w:rPr>
        <w:t>S-RSSI measurement interval longer than resource reservation period</w:t>
      </w:r>
    </w:p>
    <w:p w:rsidR="00EE707F" w:rsidRDefault="00493D1E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>S-RSSI measurement in Step 3 of the sensing process is to decide priority of available resources based on averaged receiving power.</w:t>
      </w:r>
      <w:r w:rsidR="00507900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F40C11">
        <w:rPr>
          <w:rFonts w:ascii="Times New Roman" w:eastAsia="Arial Unicode MS" w:hAnsi="Times New Roman" w:cs="Arial" w:hint="eastAsia"/>
          <w:sz w:val="22"/>
          <w:szCs w:val="24"/>
        </w:rPr>
        <w:t xml:space="preserve">For UEs with resource reservation </w:t>
      </w:r>
      <w:r w:rsidR="00A569A8">
        <w:rPr>
          <w:rFonts w:ascii="Times New Roman" w:eastAsia="Arial Unicode MS" w:hAnsi="Times New Roman" w:cs="Arial" w:hint="eastAsia"/>
          <w:sz w:val="22"/>
          <w:szCs w:val="24"/>
        </w:rPr>
        <w:t xml:space="preserve">period </w:t>
      </w:r>
      <w:r w:rsidR="00F40C11">
        <w:rPr>
          <w:rFonts w:ascii="Times New Roman" w:eastAsia="Arial Unicode MS" w:hAnsi="Times New Roman" w:cs="Arial" w:hint="eastAsia"/>
          <w:sz w:val="22"/>
          <w:szCs w:val="24"/>
        </w:rPr>
        <w:t>shorter than S-RSSI measurement interval, one problem is th</w:t>
      </w:r>
      <w:r w:rsidR="00085FB1">
        <w:rPr>
          <w:rFonts w:ascii="Times New Roman" w:eastAsia="Arial Unicode MS" w:hAnsi="Times New Roman" w:cs="Arial" w:hint="eastAsia"/>
          <w:sz w:val="22"/>
          <w:szCs w:val="24"/>
        </w:rPr>
        <w:t>at</w:t>
      </w:r>
      <w:r w:rsidR="00F40C11">
        <w:rPr>
          <w:rFonts w:ascii="Times New Roman" w:eastAsia="Arial Unicode MS" w:hAnsi="Times New Roman" w:cs="Arial" w:hint="eastAsia"/>
          <w:sz w:val="22"/>
          <w:szCs w:val="24"/>
        </w:rPr>
        <w:t xml:space="preserve"> short period UE cannot </w:t>
      </w:r>
      <w:r w:rsidR="00BC060F">
        <w:rPr>
          <w:rFonts w:ascii="Times New Roman" w:eastAsia="Arial Unicode MS" w:hAnsi="Times New Roman" w:cs="Arial" w:hint="eastAsia"/>
          <w:sz w:val="22"/>
          <w:szCs w:val="24"/>
        </w:rPr>
        <w:t xml:space="preserve">precisely </w:t>
      </w:r>
      <w:r w:rsidR="00F40C11">
        <w:rPr>
          <w:rFonts w:ascii="Times New Roman" w:eastAsia="Arial Unicode MS" w:hAnsi="Times New Roman" w:cs="Arial" w:hint="eastAsia"/>
          <w:sz w:val="22"/>
          <w:szCs w:val="24"/>
        </w:rPr>
        <w:t xml:space="preserve">measure interference of other transmitters </w:t>
      </w:r>
      <w:r w:rsidR="004F06B0">
        <w:rPr>
          <w:rFonts w:ascii="Times New Roman" w:eastAsia="Arial Unicode MS" w:hAnsi="Times New Roman" w:cs="Arial" w:hint="eastAsia"/>
          <w:sz w:val="22"/>
          <w:szCs w:val="24"/>
        </w:rPr>
        <w:t xml:space="preserve">use </w:t>
      </w:r>
      <w:r w:rsidR="00BC060F">
        <w:rPr>
          <w:rFonts w:ascii="Times New Roman" w:eastAsia="Arial Unicode MS" w:hAnsi="Times New Roman" w:cs="Arial" w:hint="eastAsia"/>
          <w:sz w:val="22"/>
          <w:szCs w:val="24"/>
        </w:rPr>
        <w:t>reservation period</w:t>
      </w:r>
      <w:r w:rsidR="004F06B0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BC060F">
        <w:rPr>
          <w:rFonts w:ascii="Times New Roman" w:eastAsia="Arial Unicode MS" w:hAnsi="Times New Roman" w:cs="Arial" w:hint="eastAsia"/>
          <w:sz w:val="22"/>
          <w:szCs w:val="24"/>
        </w:rPr>
        <w:t>which is different</w:t>
      </w:r>
      <w:r w:rsidR="004F06B0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BC060F">
        <w:rPr>
          <w:rFonts w:ascii="Times New Roman" w:eastAsia="Arial Unicode MS" w:hAnsi="Times New Roman" w:cs="Arial" w:hint="eastAsia"/>
          <w:sz w:val="22"/>
          <w:szCs w:val="24"/>
        </w:rPr>
        <w:t xml:space="preserve">from </w:t>
      </w:r>
      <w:r w:rsidR="004F06B0">
        <w:rPr>
          <w:rFonts w:ascii="Times New Roman" w:eastAsia="Arial Unicode MS" w:hAnsi="Times New Roman" w:cs="Arial" w:hint="eastAsia"/>
          <w:sz w:val="22"/>
          <w:szCs w:val="24"/>
        </w:rPr>
        <w:t>measurement interval</w:t>
      </w:r>
      <w:r w:rsidR="00F40C11">
        <w:rPr>
          <w:rFonts w:ascii="Times New Roman" w:eastAsia="Arial Unicode MS" w:hAnsi="Times New Roman" w:cs="Arial" w:hint="eastAsia"/>
          <w:sz w:val="22"/>
          <w:szCs w:val="24"/>
        </w:rPr>
        <w:t xml:space="preserve">. </w:t>
      </w:r>
      <w:r w:rsidR="00085FB1">
        <w:rPr>
          <w:rFonts w:ascii="Times New Roman" w:eastAsia="Arial Unicode MS" w:hAnsi="Times New Roman" w:cs="Arial" w:hint="eastAsia"/>
          <w:sz w:val="22"/>
          <w:szCs w:val="24"/>
        </w:rPr>
        <w:t xml:space="preserve">An </w:t>
      </w:r>
      <w:r w:rsidR="00F40C11">
        <w:rPr>
          <w:rFonts w:ascii="Times New Roman" w:eastAsia="Arial Unicode MS" w:hAnsi="Times New Roman" w:cs="Arial" w:hint="eastAsia"/>
          <w:sz w:val="22"/>
          <w:szCs w:val="24"/>
        </w:rPr>
        <w:t>example</w:t>
      </w:r>
      <w:r w:rsidR="00085FB1">
        <w:rPr>
          <w:rFonts w:ascii="Times New Roman" w:eastAsia="Arial Unicode MS" w:hAnsi="Times New Roman" w:cs="Arial" w:hint="eastAsia"/>
          <w:sz w:val="22"/>
          <w:szCs w:val="24"/>
        </w:rPr>
        <w:t xml:space="preserve"> is shown in Figure 1 that</w:t>
      </w:r>
      <w:r w:rsidR="00F40C11">
        <w:rPr>
          <w:rFonts w:ascii="Times New Roman" w:eastAsia="Arial Unicode MS" w:hAnsi="Times New Roman" w:cs="Arial" w:hint="eastAsia"/>
          <w:sz w:val="22"/>
          <w:szCs w:val="24"/>
        </w:rPr>
        <w:t xml:space="preserve"> UE </w:t>
      </w:r>
      <w:r w:rsidR="00814AB7">
        <w:rPr>
          <w:rFonts w:ascii="Times New Roman" w:eastAsia="Arial Unicode MS" w:hAnsi="Times New Roman" w:cs="Arial" w:hint="eastAsia"/>
          <w:i/>
          <w:sz w:val="22"/>
          <w:szCs w:val="24"/>
        </w:rPr>
        <w:t>B</w:t>
      </w:r>
      <w:r w:rsidR="00F40C11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085FB1">
        <w:rPr>
          <w:rFonts w:ascii="Times New Roman" w:eastAsia="Arial Unicode MS" w:hAnsi="Times New Roman" w:cs="Arial" w:hint="eastAsia"/>
          <w:sz w:val="22"/>
          <w:szCs w:val="24"/>
        </w:rPr>
        <w:t>t</w:t>
      </w:r>
      <w:r w:rsidR="00F40C11">
        <w:rPr>
          <w:rFonts w:ascii="Times New Roman" w:eastAsia="Arial Unicode MS" w:hAnsi="Times New Roman" w:cs="Arial" w:hint="eastAsia"/>
          <w:sz w:val="22"/>
          <w:szCs w:val="24"/>
        </w:rPr>
        <w:t xml:space="preserve">ransmits </w:t>
      </w:r>
      <w:r w:rsidR="00085FB1">
        <w:rPr>
          <w:rFonts w:ascii="Times New Roman" w:eastAsia="Arial Unicode MS" w:hAnsi="Times New Roman" w:cs="Arial" w:hint="eastAsia"/>
          <w:sz w:val="22"/>
          <w:szCs w:val="24"/>
        </w:rPr>
        <w:t xml:space="preserve">every 20ms in subframe </w:t>
      </w:r>
      <w:r w:rsidR="00085FB1" w:rsidRPr="00814AB7">
        <w:rPr>
          <w:rFonts w:ascii="Times New Roman" w:eastAsia="Arial Unicode MS" w:hAnsi="Times New Roman" w:cs="Arial" w:hint="eastAsia"/>
          <w:i/>
          <w:sz w:val="22"/>
          <w:szCs w:val="24"/>
        </w:rPr>
        <w:t>y1-20</w:t>
      </w:r>
      <w:r w:rsidR="00814AB7" w:rsidRPr="00814AB7">
        <w:rPr>
          <w:rFonts w:ascii="Times New Roman" w:eastAsia="Arial Unicode MS" w:hAnsi="Times New Roman" w:cs="Arial" w:hint="eastAsia"/>
          <w:i/>
          <w:sz w:val="22"/>
          <w:szCs w:val="24"/>
        </w:rPr>
        <w:t>*</w:t>
      </w:r>
      <w:r w:rsidR="00BC060F">
        <w:rPr>
          <w:rFonts w:ascii="Times New Roman" w:eastAsia="Arial Unicode MS" w:hAnsi="Times New Roman" w:cs="Arial" w:hint="eastAsia"/>
          <w:i/>
          <w:sz w:val="22"/>
          <w:szCs w:val="24"/>
        </w:rPr>
        <w:t>j</w:t>
      </w:r>
      <w:r w:rsidR="00085FB1">
        <w:rPr>
          <w:rFonts w:ascii="Times New Roman" w:eastAsia="Arial Unicode MS" w:hAnsi="Times New Roman" w:cs="Arial" w:hint="eastAsia"/>
          <w:sz w:val="22"/>
          <w:szCs w:val="24"/>
        </w:rPr>
        <w:t xml:space="preserve">, and UE </w:t>
      </w:r>
      <w:r w:rsidR="00814AB7">
        <w:rPr>
          <w:rFonts w:ascii="Times New Roman" w:eastAsia="Arial Unicode MS" w:hAnsi="Times New Roman" w:cs="Arial" w:hint="eastAsia"/>
          <w:i/>
          <w:sz w:val="22"/>
          <w:szCs w:val="24"/>
        </w:rPr>
        <w:t>C</w:t>
      </w:r>
      <w:r w:rsidR="00085FB1">
        <w:rPr>
          <w:rFonts w:ascii="Times New Roman" w:eastAsia="Arial Unicode MS" w:hAnsi="Times New Roman" w:cs="Arial" w:hint="eastAsia"/>
          <w:sz w:val="22"/>
          <w:szCs w:val="24"/>
        </w:rPr>
        <w:t xml:space="preserve"> transmits every 100ms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 in subframe </w:t>
      </w:r>
      <w:r w:rsidR="00814AB7" w:rsidRPr="00814AB7">
        <w:rPr>
          <w:rFonts w:ascii="Times New Roman" w:eastAsia="Arial Unicode MS" w:hAnsi="Times New Roman" w:cs="Arial" w:hint="eastAsia"/>
          <w:i/>
          <w:sz w:val="22"/>
          <w:szCs w:val="24"/>
        </w:rPr>
        <w:t>y2-100*</w:t>
      </w:r>
      <w:r w:rsidR="00BC060F">
        <w:rPr>
          <w:rFonts w:ascii="Times New Roman" w:eastAsia="Arial Unicode MS" w:hAnsi="Times New Roman" w:cs="Arial" w:hint="eastAsia"/>
          <w:i/>
          <w:sz w:val="22"/>
          <w:szCs w:val="24"/>
        </w:rPr>
        <w:t>j.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 When UE </w:t>
      </w:r>
      <w:r w:rsidR="00814AB7">
        <w:rPr>
          <w:rFonts w:ascii="Times New Roman" w:eastAsia="Arial Unicode MS" w:hAnsi="Times New Roman" w:cs="Arial" w:hint="eastAsia"/>
          <w:i/>
          <w:sz w:val="22"/>
          <w:szCs w:val="24"/>
        </w:rPr>
        <w:t>A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lastRenderedPageBreak/>
        <w:t>with re</w:t>
      </w:r>
      <w:r w:rsidR="007160A6">
        <w:rPr>
          <w:rFonts w:ascii="Times New Roman" w:eastAsia="Arial Unicode MS" w:hAnsi="Times New Roman" w:cs="Arial" w:hint="eastAsia"/>
          <w:sz w:val="22"/>
          <w:szCs w:val="24"/>
        </w:rPr>
        <w:t>source reservation period of 20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ms performs S-RSSI measurement in the sensing window with 100ms interval, if the receiving power of UE </w:t>
      </w:r>
      <w:r w:rsidR="007D551C">
        <w:rPr>
          <w:rFonts w:ascii="Times New Roman" w:eastAsia="Arial Unicode MS" w:hAnsi="Times New Roman" w:cs="Arial" w:hint="eastAsia"/>
          <w:i/>
          <w:sz w:val="22"/>
          <w:szCs w:val="24"/>
        </w:rPr>
        <w:t>B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 and </w:t>
      </w:r>
      <w:r w:rsidR="007160A6">
        <w:rPr>
          <w:rFonts w:ascii="Times New Roman" w:eastAsia="Arial Unicode MS" w:hAnsi="Times New Roman" w:cs="Arial" w:hint="eastAsia"/>
          <w:sz w:val="22"/>
          <w:szCs w:val="24"/>
        </w:rPr>
        <w:t xml:space="preserve">of 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UE </w:t>
      </w:r>
      <w:r w:rsidR="007D551C">
        <w:rPr>
          <w:rFonts w:ascii="Times New Roman" w:eastAsia="Arial Unicode MS" w:hAnsi="Times New Roman" w:cs="Arial" w:hint="eastAsia"/>
          <w:i/>
          <w:sz w:val="22"/>
          <w:szCs w:val="24"/>
        </w:rPr>
        <w:t>C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4D5D0F">
        <w:rPr>
          <w:rFonts w:ascii="Times New Roman" w:eastAsia="Arial Unicode MS" w:hAnsi="Times New Roman" w:cs="Arial" w:hint="eastAsia"/>
          <w:sz w:val="22"/>
          <w:szCs w:val="24"/>
        </w:rPr>
        <w:t xml:space="preserve">in one subframe 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are similar, UE </w:t>
      </w:r>
      <w:r w:rsidR="00814AB7" w:rsidRPr="00814AB7">
        <w:rPr>
          <w:rFonts w:ascii="Times New Roman" w:eastAsia="Arial Unicode MS" w:hAnsi="Times New Roman" w:cs="Arial" w:hint="eastAsia"/>
          <w:i/>
          <w:sz w:val="22"/>
          <w:szCs w:val="24"/>
        </w:rPr>
        <w:t>A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 will assume subframe </w:t>
      </w:r>
      <w:r w:rsidR="00814AB7" w:rsidRPr="00814AB7">
        <w:rPr>
          <w:rFonts w:ascii="Times New Roman" w:eastAsia="Arial Unicode MS" w:hAnsi="Times New Roman" w:cs="Arial" w:hint="eastAsia"/>
          <w:i/>
          <w:sz w:val="22"/>
          <w:szCs w:val="24"/>
        </w:rPr>
        <w:t>y1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 and </w:t>
      </w:r>
      <w:r w:rsidR="00814AB7" w:rsidRPr="00814AB7">
        <w:rPr>
          <w:rFonts w:ascii="Times New Roman" w:eastAsia="Arial Unicode MS" w:hAnsi="Times New Roman" w:cs="Arial" w:hint="eastAsia"/>
          <w:i/>
          <w:sz w:val="22"/>
          <w:szCs w:val="24"/>
        </w:rPr>
        <w:t>y2</w:t>
      </w:r>
      <w:r w:rsidR="00814AB7">
        <w:rPr>
          <w:rFonts w:ascii="Times New Roman" w:eastAsia="Arial Unicode MS" w:hAnsi="Times New Roman" w:cs="Arial" w:hint="eastAsia"/>
          <w:i/>
          <w:sz w:val="22"/>
          <w:szCs w:val="24"/>
        </w:rPr>
        <w:t xml:space="preserve"> </w:t>
      </w:r>
      <w:r w:rsidR="00814AB7" w:rsidRPr="00814AB7">
        <w:rPr>
          <w:rFonts w:ascii="Times New Roman" w:eastAsia="Arial Unicode MS" w:hAnsi="Times New Roman" w:cs="Arial" w:hint="eastAsia"/>
          <w:sz w:val="22"/>
          <w:szCs w:val="24"/>
        </w:rPr>
        <w:t>have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 same priority</w:t>
      </w:r>
      <w:r w:rsidR="007160A6">
        <w:rPr>
          <w:rFonts w:ascii="Times New Roman" w:eastAsia="Arial Unicode MS" w:hAnsi="Times New Roman" w:cs="Arial" w:hint="eastAsia"/>
          <w:sz w:val="22"/>
          <w:szCs w:val="24"/>
        </w:rPr>
        <w:t>.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7160A6">
        <w:rPr>
          <w:rFonts w:ascii="Times New Roman" w:eastAsia="Arial Unicode MS" w:hAnsi="Times New Roman" w:cs="Arial" w:hint="eastAsia"/>
          <w:sz w:val="22"/>
          <w:szCs w:val="24"/>
        </w:rPr>
        <w:t>B</w:t>
      </w:r>
      <w:r w:rsidR="00814AB7">
        <w:rPr>
          <w:rFonts w:ascii="Times New Roman" w:eastAsia="Arial Unicode MS" w:hAnsi="Times New Roman" w:cs="Arial" w:hint="eastAsia"/>
          <w:sz w:val="22"/>
          <w:szCs w:val="24"/>
        </w:rPr>
        <w:t xml:space="preserve">ut </w:t>
      </w:r>
      <w:r w:rsidR="00710D13">
        <w:rPr>
          <w:rFonts w:ascii="Times New Roman" w:eastAsia="Arial Unicode MS" w:hAnsi="Times New Roman" w:cs="Arial" w:hint="eastAsia"/>
          <w:sz w:val="22"/>
          <w:szCs w:val="24"/>
        </w:rPr>
        <w:t xml:space="preserve">if </w:t>
      </w:r>
      <w:r w:rsidR="00710D13" w:rsidRPr="00710D13">
        <w:rPr>
          <w:rFonts w:ascii="Times New Roman" w:eastAsia="Arial Unicode MS" w:hAnsi="Times New Roman" w:cs="Arial" w:hint="eastAsia"/>
          <w:i/>
          <w:sz w:val="22"/>
          <w:szCs w:val="24"/>
        </w:rPr>
        <w:t>y1</w:t>
      </w:r>
      <w:r w:rsidR="00710D13">
        <w:rPr>
          <w:rFonts w:ascii="Times New Roman" w:eastAsia="Arial Unicode MS" w:hAnsi="Times New Roman" w:cs="Arial" w:hint="eastAsia"/>
          <w:sz w:val="22"/>
          <w:szCs w:val="24"/>
        </w:rPr>
        <w:t xml:space="preserve"> is selected then every resource reserved by UE </w:t>
      </w:r>
      <w:r w:rsidR="00710D13" w:rsidRPr="00710D13">
        <w:rPr>
          <w:rFonts w:ascii="Times New Roman" w:eastAsia="Arial Unicode MS" w:hAnsi="Times New Roman" w:cs="Arial" w:hint="eastAsia"/>
          <w:i/>
          <w:sz w:val="22"/>
          <w:szCs w:val="24"/>
        </w:rPr>
        <w:t>A</w:t>
      </w:r>
      <w:r w:rsidR="00710D13">
        <w:rPr>
          <w:rFonts w:ascii="Times New Roman" w:eastAsia="Arial Unicode MS" w:hAnsi="Times New Roman" w:cs="Arial" w:hint="eastAsia"/>
          <w:sz w:val="22"/>
          <w:szCs w:val="24"/>
        </w:rPr>
        <w:t xml:space="preserve"> will be affected by UE </w:t>
      </w:r>
      <w:r w:rsidR="00710D13" w:rsidRPr="00710D13">
        <w:rPr>
          <w:rFonts w:ascii="Times New Roman" w:eastAsia="Arial Unicode MS" w:hAnsi="Times New Roman" w:cs="Arial" w:hint="eastAsia"/>
          <w:i/>
          <w:sz w:val="22"/>
          <w:szCs w:val="24"/>
        </w:rPr>
        <w:t>B</w:t>
      </w:r>
      <w:r w:rsidR="00A569A8" w:rsidRPr="00A569A8">
        <w:rPr>
          <w:rFonts w:ascii="Times New Roman" w:eastAsia="Arial Unicode MS" w:hAnsi="Times New Roman" w:cs="Arial" w:hint="eastAsia"/>
          <w:sz w:val="22"/>
          <w:szCs w:val="24"/>
        </w:rPr>
        <w:t>,</w:t>
      </w:r>
      <w:r w:rsidR="00710D13">
        <w:rPr>
          <w:rFonts w:ascii="Times New Roman" w:eastAsia="Arial Unicode MS" w:hAnsi="Times New Roman" w:cs="Arial" w:hint="eastAsia"/>
          <w:sz w:val="22"/>
          <w:szCs w:val="24"/>
        </w:rPr>
        <w:t xml:space="preserve"> and if </w:t>
      </w:r>
      <w:r w:rsidR="00710D13" w:rsidRPr="00710D13">
        <w:rPr>
          <w:rFonts w:ascii="Times New Roman" w:eastAsia="Arial Unicode MS" w:hAnsi="Times New Roman" w:cs="Arial" w:hint="eastAsia"/>
          <w:i/>
          <w:sz w:val="22"/>
          <w:szCs w:val="24"/>
        </w:rPr>
        <w:t>y2</w:t>
      </w:r>
      <w:r w:rsidR="00710D13">
        <w:rPr>
          <w:rFonts w:ascii="Times New Roman" w:eastAsia="Arial Unicode MS" w:hAnsi="Times New Roman" w:cs="Arial" w:hint="eastAsia"/>
          <w:sz w:val="22"/>
          <w:szCs w:val="24"/>
        </w:rPr>
        <w:t xml:space="preserve"> is selected then only 1 subframe in every 5 reserved subframes will be affected by UE </w:t>
      </w:r>
      <w:r w:rsidR="00710D13" w:rsidRPr="00710D13">
        <w:rPr>
          <w:rFonts w:ascii="Times New Roman" w:eastAsia="Arial Unicode MS" w:hAnsi="Times New Roman" w:cs="Arial" w:hint="eastAsia"/>
          <w:i/>
          <w:sz w:val="22"/>
          <w:szCs w:val="24"/>
        </w:rPr>
        <w:t>C</w:t>
      </w:r>
      <w:r w:rsidR="00710D13">
        <w:rPr>
          <w:rFonts w:ascii="Times New Roman" w:eastAsia="Arial Unicode MS" w:hAnsi="Times New Roman" w:cs="Arial" w:hint="eastAsia"/>
          <w:sz w:val="22"/>
          <w:szCs w:val="24"/>
        </w:rPr>
        <w:t>, which means the priorit</w:t>
      </w:r>
      <w:r w:rsidR="00D85FF1">
        <w:rPr>
          <w:rFonts w:ascii="Times New Roman" w:eastAsia="Arial Unicode MS" w:hAnsi="Times New Roman" w:cs="Arial" w:hint="eastAsia"/>
          <w:sz w:val="22"/>
          <w:szCs w:val="24"/>
        </w:rPr>
        <w:t>ies</w:t>
      </w:r>
      <w:r w:rsidR="00710D13">
        <w:rPr>
          <w:rFonts w:ascii="Times New Roman" w:eastAsia="Arial Unicode MS" w:hAnsi="Times New Roman" w:cs="Arial" w:hint="eastAsia"/>
          <w:sz w:val="22"/>
          <w:szCs w:val="24"/>
        </w:rPr>
        <w:t xml:space="preserve"> of </w:t>
      </w:r>
      <w:r w:rsidR="00710D13" w:rsidRPr="00710D13">
        <w:rPr>
          <w:rFonts w:ascii="Times New Roman" w:eastAsia="Arial Unicode MS" w:hAnsi="Times New Roman" w:cs="Arial" w:hint="eastAsia"/>
          <w:i/>
          <w:sz w:val="22"/>
          <w:szCs w:val="24"/>
        </w:rPr>
        <w:t>y1</w:t>
      </w:r>
      <w:r w:rsidR="00710D13">
        <w:rPr>
          <w:rFonts w:ascii="Times New Roman" w:eastAsia="Arial Unicode MS" w:hAnsi="Times New Roman" w:cs="Arial" w:hint="eastAsia"/>
          <w:sz w:val="22"/>
          <w:szCs w:val="24"/>
        </w:rPr>
        <w:t xml:space="preserve"> and </w:t>
      </w:r>
      <w:r w:rsidR="00710D13" w:rsidRPr="00710D13">
        <w:rPr>
          <w:rFonts w:ascii="Times New Roman" w:eastAsia="Arial Unicode MS" w:hAnsi="Times New Roman" w:cs="Arial" w:hint="eastAsia"/>
          <w:i/>
          <w:sz w:val="22"/>
          <w:szCs w:val="24"/>
        </w:rPr>
        <w:t>y2</w:t>
      </w:r>
      <w:r w:rsidR="00710D13">
        <w:rPr>
          <w:rFonts w:ascii="Times New Roman" w:eastAsia="Arial Unicode MS" w:hAnsi="Times New Roman" w:cs="Arial" w:hint="eastAsia"/>
          <w:sz w:val="22"/>
          <w:szCs w:val="24"/>
        </w:rPr>
        <w:t xml:space="preserve"> are actually different.</w:t>
      </w:r>
    </w:p>
    <w:p w:rsidR="004F06B0" w:rsidRDefault="004F06B0" w:rsidP="00992702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</w:rPr>
      </w:pPr>
      <w:r>
        <w:object w:dxaOrig="13794" w:dyaOrig="6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185.45pt" o:ole="">
            <v:imagedata r:id="rId8" o:title=""/>
          </v:shape>
          <o:OLEObject Type="Embed" ProgID="Visio.Drawing.11" ShapeID="_x0000_i1025" DrawAspect="Content" ObjectID="_1539811275" r:id="rId9"/>
        </w:object>
      </w:r>
    </w:p>
    <w:p w:rsidR="00992702" w:rsidRDefault="00992702" w:rsidP="00992702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>Figure 1</w:t>
      </w:r>
      <w:r w:rsidR="00BB4ED0">
        <w:rPr>
          <w:rFonts w:ascii="Times New Roman" w:eastAsia="Arial Unicode MS" w:hAnsi="Times New Roman" w:cs="Arial" w:hint="eastAsia"/>
          <w:sz w:val="22"/>
          <w:szCs w:val="24"/>
        </w:rPr>
        <w:t xml:space="preserve"> Short resource reservation period vs. long S-RSSI measurement interval</w:t>
      </w:r>
    </w:p>
    <w:p w:rsidR="00A569A8" w:rsidRPr="001321BB" w:rsidRDefault="00A569A8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 xml:space="preserve">Another problem of </w:t>
      </w:r>
      <w:r w:rsidR="000F3AC7">
        <w:rPr>
          <w:rFonts w:ascii="Times New Roman" w:eastAsia="Arial Unicode MS" w:hAnsi="Times New Roman" w:cs="Arial" w:hint="eastAsia"/>
          <w:sz w:val="22"/>
          <w:szCs w:val="24"/>
        </w:rPr>
        <w:t xml:space="preserve">longer S-RSSI measurement interval is that since reservation period of the transmitter is not </w:t>
      </w:r>
      <w:r w:rsidR="00A50B45">
        <w:rPr>
          <w:rFonts w:ascii="Times New Roman" w:eastAsia="Arial Unicode MS" w:hAnsi="Times New Roman" w:cs="Arial" w:hint="eastAsia"/>
          <w:sz w:val="22"/>
          <w:szCs w:val="24"/>
        </w:rPr>
        <w:t xml:space="preserve">multiple of </w:t>
      </w:r>
      <w:r w:rsidR="000F3AC7">
        <w:rPr>
          <w:rFonts w:ascii="Times New Roman" w:eastAsia="Arial Unicode MS" w:hAnsi="Times New Roman" w:cs="Arial" w:hint="eastAsia"/>
          <w:sz w:val="22"/>
          <w:szCs w:val="24"/>
        </w:rPr>
        <w:t xml:space="preserve">S-RSSI measurement interval, the power reception status </w:t>
      </w:r>
      <w:r w:rsidR="00EF58FE">
        <w:rPr>
          <w:rFonts w:ascii="Times New Roman" w:eastAsia="Arial Unicode MS" w:hAnsi="Times New Roman" w:cs="Arial" w:hint="eastAsia"/>
          <w:sz w:val="22"/>
          <w:szCs w:val="24"/>
        </w:rPr>
        <w:t xml:space="preserve">in some </w:t>
      </w:r>
      <w:r w:rsidR="000F3AC7">
        <w:rPr>
          <w:rFonts w:ascii="Times New Roman" w:eastAsia="Arial Unicode MS" w:hAnsi="Times New Roman" w:cs="Arial" w:hint="eastAsia"/>
          <w:sz w:val="22"/>
          <w:szCs w:val="24"/>
        </w:rPr>
        <w:t xml:space="preserve">reserved subframes used for future transmission cannot be estimated based on S-RSSI measurement result </w:t>
      </w:r>
      <w:r w:rsidR="00EF58FE">
        <w:rPr>
          <w:rFonts w:ascii="Times New Roman" w:eastAsia="Arial Unicode MS" w:hAnsi="Times New Roman" w:cs="Arial" w:hint="eastAsia"/>
          <w:sz w:val="22"/>
          <w:szCs w:val="24"/>
        </w:rPr>
        <w:t>of</w:t>
      </w:r>
      <w:r w:rsidR="000F3AC7">
        <w:rPr>
          <w:rFonts w:ascii="Times New Roman" w:eastAsia="Arial Unicode MS" w:hAnsi="Times New Roman" w:cs="Arial" w:hint="eastAsia"/>
          <w:sz w:val="22"/>
          <w:szCs w:val="24"/>
        </w:rPr>
        <w:t xml:space="preserve"> current transmission subframe. For example when a UE select subframe </w:t>
      </w:r>
      <w:r w:rsidR="000F3AC7" w:rsidRPr="000F3AC7">
        <w:rPr>
          <w:rFonts w:ascii="Times New Roman" w:eastAsia="Arial Unicode MS" w:hAnsi="Times New Roman" w:cs="Arial" w:hint="eastAsia"/>
          <w:i/>
          <w:sz w:val="22"/>
          <w:szCs w:val="24"/>
        </w:rPr>
        <w:t>y</w:t>
      </w:r>
      <w:r w:rsidR="000F3AC7">
        <w:rPr>
          <w:rFonts w:ascii="Times New Roman" w:eastAsia="Arial Unicode MS" w:hAnsi="Times New Roman" w:cs="Arial" w:hint="eastAsia"/>
          <w:sz w:val="22"/>
          <w:szCs w:val="24"/>
        </w:rPr>
        <w:t xml:space="preserve"> for transmission, the UE cannot predict interference in </w:t>
      </w:r>
      <w:r w:rsidR="00EF58FE">
        <w:rPr>
          <w:rFonts w:ascii="Times New Roman" w:eastAsia="Arial Unicode MS" w:hAnsi="Times New Roman" w:cs="Arial" w:hint="eastAsia"/>
          <w:sz w:val="22"/>
          <w:szCs w:val="24"/>
        </w:rPr>
        <w:t xml:space="preserve">next transmission </w:t>
      </w:r>
      <w:r w:rsidR="000F3AC7">
        <w:rPr>
          <w:rFonts w:ascii="Times New Roman" w:eastAsia="Arial Unicode MS" w:hAnsi="Times New Roman" w:cs="Arial" w:hint="eastAsia"/>
          <w:sz w:val="22"/>
          <w:szCs w:val="24"/>
        </w:rPr>
        <w:t xml:space="preserve">subframe </w:t>
      </w:r>
      <w:r w:rsidR="000F3AC7" w:rsidRPr="000F3AC7">
        <w:rPr>
          <w:rFonts w:ascii="Times New Roman" w:eastAsia="Arial Unicode MS" w:hAnsi="Times New Roman" w:cs="Arial" w:hint="eastAsia"/>
          <w:i/>
          <w:sz w:val="22"/>
          <w:szCs w:val="24"/>
        </w:rPr>
        <w:t>y+20</w:t>
      </w:r>
      <w:r w:rsidR="000F3AC7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F00756">
        <w:rPr>
          <w:rFonts w:ascii="Times New Roman" w:eastAsia="Arial Unicode MS" w:hAnsi="Times New Roman" w:cs="Arial" w:hint="eastAsia"/>
          <w:sz w:val="22"/>
          <w:szCs w:val="24"/>
        </w:rPr>
        <w:t xml:space="preserve">based on S-RSSI measurement in subframe </w:t>
      </w:r>
      <w:r w:rsidR="00F00756" w:rsidRPr="000F3AC7">
        <w:rPr>
          <w:rFonts w:ascii="Times New Roman" w:eastAsia="Arial Unicode MS" w:hAnsi="Times New Roman" w:cs="Arial" w:hint="eastAsia"/>
          <w:i/>
          <w:sz w:val="22"/>
          <w:szCs w:val="24"/>
        </w:rPr>
        <w:t>y-100*M</w:t>
      </w:r>
      <w:r w:rsidR="000F3AC7">
        <w:rPr>
          <w:rFonts w:ascii="Times New Roman" w:eastAsia="Arial Unicode MS" w:hAnsi="Times New Roman" w:cs="Arial" w:hint="eastAsia"/>
          <w:sz w:val="22"/>
          <w:szCs w:val="24"/>
        </w:rPr>
        <w:t>.</w:t>
      </w:r>
    </w:p>
    <w:p w:rsidR="00CC5998" w:rsidRPr="00EA7F90" w:rsidRDefault="00721277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>As a conclusion, the measurement interval should be at least not larger than reservation period of the UE performing sensing.</w:t>
      </w:r>
      <w:r w:rsidR="001D5DD1">
        <w:rPr>
          <w:rFonts w:ascii="Times New Roman" w:eastAsia="Arial Unicode MS" w:hAnsi="Times New Roman" w:cs="Arial" w:hint="eastAsia"/>
          <w:sz w:val="22"/>
          <w:szCs w:val="24"/>
        </w:rPr>
        <w:t xml:space="preserve"> Therefore </w:t>
      </w:r>
      <w:r w:rsidR="00F00756">
        <w:rPr>
          <w:rFonts w:ascii="Times New Roman" w:eastAsia="Arial Unicode MS" w:hAnsi="Times New Roman" w:cs="Arial" w:hint="eastAsia"/>
          <w:sz w:val="22"/>
          <w:szCs w:val="24"/>
        </w:rPr>
        <w:t>k</w:t>
      </w:r>
      <w:r w:rsidR="003F51E5" w:rsidRPr="00EA7F90">
        <w:rPr>
          <w:rFonts w:ascii="Times New Roman" w:eastAsia="Arial Unicode MS" w:hAnsi="Times New Roman" w:cs="Arial" w:hint="eastAsia"/>
          <w:sz w:val="22"/>
          <w:szCs w:val="24"/>
        </w:rPr>
        <w:t>eep</w:t>
      </w:r>
      <w:r w:rsidR="00F00756">
        <w:rPr>
          <w:rFonts w:ascii="Times New Roman" w:eastAsia="Arial Unicode MS" w:hAnsi="Times New Roman" w:cs="Arial" w:hint="eastAsia"/>
          <w:sz w:val="22"/>
          <w:szCs w:val="24"/>
        </w:rPr>
        <w:t>ing</w:t>
      </w:r>
      <w:r w:rsidR="003F51E5" w:rsidRPr="00EA7F90">
        <w:rPr>
          <w:rFonts w:ascii="Times New Roman" w:eastAsia="Arial Unicode MS" w:hAnsi="Times New Roman" w:cs="Arial" w:hint="eastAsia"/>
          <w:sz w:val="22"/>
          <w:szCs w:val="24"/>
        </w:rPr>
        <w:t xml:space="preserve"> 100ms interval should be excluded.</w:t>
      </w:r>
    </w:p>
    <w:p w:rsidR="00EF58FE" w:rsidRPr="00EF58FE" w:rsidRDefault="00EF58FE" w:rsidP="00EF58FE">
      <w:pPr>
        <w:pStyle w:val="a6"/>
        <w:widowControl/>
        <w:numPr>
          <w:ilvl w:val="0"/>
          <w:numId w:val="45"/>
        </w:numPr>
        <w:spacing w:after="120"/>
        <w:ind w:firstLineChars="0"/>
        <w:rPr>
          <w:rFonts w:ascii="Times New Roman" w:eastAsia="Arial Unicode MS" w:hAnsi="Times New Roman" w:cs="Arial" w:hint="eastAsia"/>
          <w:sz w:val="22"/>
          <w:szCs w:val="24"/>
          <w:u w:val="single"/>
        </w:rPr>
      </w:pPr>
      <w:r w:rsidRPr="00EF58FE">
        <w:rPr>
          <w:rFonts w:ascii="Times New Roman" w:eastAsia="Arial Unicode MS" w:hAnsi="Times New Roman" w:cs="Arial" w:hint="eastAsia"/>
          <w:sz w:val="22"/>
          <w:szCs w:val="24"/>
          <w:u w:val="single"/>
        </w:rPr>
        <w:t xml:space="preserve">S-RSSI measurement interval </w:t>
      </w:r>
      <w:r>
        <w:rPr>
          <w:rFonts w:ascii="Times New Roman" w:eastAsia="Arial Unicode MS" w:hAnsi="Times New Roman" w:cs="Arial" w:hint="eastAsia"/>
          <w:sz w:val="22"/>
          <w:szCs w:val="24"/>
          <w:u w:val="single"/>
        </w:rPr>
        <w:t>identical to</w:t>
      </w:r>
      <w:r w:rsidRPr="00EF58FE">
        <w:rPr>
          <w:rFonts w:ascii="Times New Roman" w:eastAsia="Arial Unicode MS" w:hAnsi="Times New Roman" w:cs="Arial" w:hint="eastAsia"/>
          <w:sz w:val="22"/>
          <w:szCs w:val="24"/>
          <w:u w:val="single"/>
        </w:rPr>
        <w:t xml:space="preserve"> resource reservation period</w:t>
      </w:r>
    </w:p>
    <w:p w:rsidR="004D61F8" w:rsidRDefault="003F51E5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>Setting S-RSSI measurement interval to the resource reservation interval used for transmission of the UE is a simple solution to acquire relatively accurate result</w:t>
      </w:r>
      <w:r w:rsidR="00E03E78">
        <w:rPr>
          <w:rFonts w:ascii="Times New Roman" w:eastAsia="Arial Unicode MS" w:hAnsi="Times New Roman" w:cs="Arial" w:hint="eastAsia"/>
          <w:sz w:val="22"/>
          <w:szCs w:val="24"/>
        </w:rPr>
        <w:t xml:space="preserve"> and should be taken into consideration</w:t>
      </w:r>
      <w:r>
        <w:rPr>
          <w:rFonts w:ascii="Times New Roman" w:eastAsia="Arial Unicode MS" w:hAnsi="Times New Roman" w:cs="Arial" w:hint="eastAsia"/>
          <w:sz w:val="22"/>
          <w:szCs w:val="24"/>
        </w:rPr>
        <w:t>.</w:t>
      </w:r>
      <w:r w:rsidR="00E03E78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</w:p>
    <w:p w:rsidR="004D61F8" w:rsidRDefault="00A939A5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>The d</w:t>
      </w:r>
      <w:r w:rsidR="00E03E78">
        <w:rPr>
          <w:rFonts w:ascii="Times New Roman" w:eastAsia="Arial Unicode MS" w:hAnsi="Times New Roman" w:cs="Arial" w:hint="eastAsia"/>
          <w:sz w:val="22"/>
          <w:szCs w:val="24"/>
        </w:rPr>
        <w:t xml:space="preserve">isadvantage of this option is </w:t>
      </w:r>
      <w:r w:rsidR="00797170">
        <w:rPr>
          <w:rFonts w:ascii="Times New Roman" w:eastAsia="Arial Unicode MS" w:hAnsi="Times New Roman" w:cs="Arial" w:hint="eastAsia"/>
          <w:sz w:val="22"/>
          <w:szCs w:val="24"/>
        </w:rPr>
        <w:t xml:space="preserve">that 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when length of sensing window is fixed to legacy 1000ms, small reservation </w:t>
      </w:r>
      <w:r w:rsidR="00AF1BD9">
        <w:rPr>
          <w:rFonts w:ascii="Times New Roman" w:eastAsia="Arial Unicode MS" w:hAnsi="Times New Roman" w:cs="Arial" w:hint="eastAsia"/>
          <w:sz w:val="22"/>
          <w:szCs w:val="24"/>
        </w:rPr>
        <w:t xml:space="preserve">interval 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UEs will perform S-RSSI measurement 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in large number of </w:t>
      </w:r>
      <w:r w:rsidR="00AF1BD9">
        <w:rPr>
          <w:rFonts w:ascii="Times New Roman" w:eastAsia="Arial Unicode MS" w:hAnsi="Times New Roman" w:cs="Arial" w:hint="eastAsia"/>
          <w:sz w:val="22"/>
          <w:szCs w:val="24"/>
        </w:rPr>
        <w:t xml:space="preserve">subframes, </w:t>
      </w:r>
      <w:r>
        <w:rPr>
          <w:rFonts w:ascii="Times New Roman" w:eastAsia="Arial Unicode MS" w:hAnsi="Times New Roman" w:cs="Arial" w:hint="eastAsia"/>
          <w:sz w:val="22"/>
          <w:szCs w:val="24"/>
        </w:rPr>
        <w:t>e.g. 20 subframes for 50ms period and 50 subframes for 20ms period. M</w:t>
      </w:r>
      <w:r w:rsidR="00AF1BD9">
        <w:rPr>
          <w:rFonts w:ascii="Times New Roman" w:eastAsia="Arial Unicode MS" w:hAnsi="Times New Roman" w:cs="Arial" w:hint="eastAsia"/>
          <w:sz w:val="22"/>
          <w:szCs w:val="24"/>
        </w:rPr>
        <w:t xml:space="preserve">easurement results in early subframes might be </w:t>
      </w:r>
      <w:r>
        <w:rPr>
          <w:rFonts w:ascii="Times New Roman" w:eastAsia="Arial Unicode MS" w:hAnsi="Times New Roman" w:cs="Arial" w:hint="eastAsia"/>
          <w:sz w:val="22"/>
          <w:szCs w:val="24"/>
        </w:rPr>
        <w:t>unreliable</w:t>
      </w:r>
      <w:r w:rsidR="00AF1BD9">
        <w:rPr>
          <w:rFonts w:ascii="Times New Roman" w:eastAsia="Arial Unicode MS" w:hAnsi="Times New Roman" w:cs="Arial" w:hint="eastAsia"/>
          <w:sz w:val="22"/>
          <w:szCs w:val="24"/>
        </w:rPr>
        <w:t xml:space="preserve"> due to reselection and new traffic detection. </w:t>
      </w:r>
    </w:p>
    <w:p w:rsidR="00C9170C" w:rsidRDefault="00AF1BD9" w:rsidP="00111BDF">
      <w:pPr>
        <w:widowControl/>
        <w:spacing w:after="120"/>
        <w:rPr>
          <w:rFonts w:ascii="Times New Roman" w:eastAsia="Arial Unicode MS" w:hAnsi="Times New Roman" w:cs="Arial" w:hint="eastAsia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 xml:space="preserve">Otherwise if length of sensing window is scaled based on reservation interval, in the sensing window of small reservation </w:t>
      </w:r>
      <w:r w:rsidR="00A939A5">
        <w:rPr>
          <w:rFonts w:ascii="Times New Roman" w:eastAsia="Arial Unicode MS" w:hAnsi="Times New Roman" w:cs="Arial" w:hint="eastAsia"/>
          <w:sz w:val="22"/>
          <w:szCs w:val="24"/>
        </w:rPr>
        <w:t xml:space="preserve">interval 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UEs, the number </w:t>
      </w:r>
      <w:r w:rsidR="00C9170C">
        <w:rPr>
          <w:rFonts w:ascii="Times New Roman" w:eastAsia="Arial Unicode MS" w:hAnsi="Times New Roman" w:cs="Arial" w:hint="eastAsia"/>
          <w:sz w:val="22"/>
          <w:szCs w:val="24"/>
        </w:rPr>
        <w:t xml:space="preserve">of measured 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large period </w:t>
      </w:r>
      <w:r w:rsidR="004D61F8">
        <w:rPr>
          <w:rFonts w:ascii="Times New Roman" w:eastAsia="Arial Unicode MS" w:hAnsi="Times New Roman" w:cs="Arial" w:hint="eastAsia"/>
          <w:sz w:val="22"/>
          <w:szCs w:val="24"/>
        </w:rPr>
        <w:t xml:space="preserve">message </w:t>
      </w:r>
      <w:r>
        <w:rPr>
          <w:rFonts w:ascii="Times New Roman" w:eastAsia="Arial Unicode MS" w:hAnsi="Times New Roman" w:cs="Arial" w:hint="eastAsia"/>
          <w:sz w:val="22"/>
          <w:szCs w:val="24"/>
        </w:rPr>
        <w:t>will be limited and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t xml:space="preserve"> measurement reliability</w:t>
      </w:r>
      <w:r w:rsidR="00112898">
        <w:rPr>
          <w:rFonts w:ascii="Times New Roman" w:eastAsia="Arial Unicode MS" w:hAnsi="Times New Roman" w:cs="Arial" w:hint="eastAsia"/>
          <w:sz w:val="22"/>
          <w:szCs w:val="24"/>
        </w:rPr>
        <w:t xml:space="preserve"> is </w:t>
      </w:r>
      <w:r w:rsidR="00C9170C">
        <w:rPr>
          <w:rFonts w:ascii="Times New Roman" w:eastAsia="Arial Unicode MS" w:hAnsi="Times New Roman" w:cs="Arial" w:hint="eastAsia"/>
          <w:sz w:val="22"/>
          <w:szCs w:val="24"/>
        </w:rPr>
        <w:t>reduced.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</w:p>
    <w:p w:rsidR="001D5DD1" w:rsidRDefault="00C9170C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>I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t xml:space="preserve">n addition, 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as described in our contribution [2], 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t>if sensing window</w:t>
      </w:r>
      <w:r w:rsidR="009B2365" w:rsidRPr="009B2365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t>sca</w:t>
      </w:r>
      <w:r>
        <w:rPr>
          <w:rFonts w:ascii="Times New Roman" w:eastAsia="Arial Unicode MS" w:hAnsi="Times New Roman" w:cs="Arial" w:hint="eastAsia"/>
          <w:sz w:val="22"/>
          <w:szCs w:val="24"/>
        </w:rPr>
        <w:t>ling is similarly used for UEs with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&gt;100ms 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t>transmission interval, the complexity cause</w:t>
      </w:r>
      <w:r>
        <w:rPr>
          <w:rFonts w:ascii="Times New Roman" w:eastAsia="Arial Unicode MS" w:hAnsi="Times New Roman" w:cs="Arial" w:hint="eastAsia"/>
          <w:sz w:val="22"/>
          <w:szCs w:val="24"/>
        </w:rPr>
        <w:t>d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t xml:space="preserve"> by </w:t>
      </w:r>
      <w:r w:rsidR="004871D3">
        <w:rPr>
          <w:rFonts w:ascii="Times New Roman" w:eastAsia="Arial Unicode MS" w:hAnsi="Times New Roman" w:cs="Arial" w:hint="eastAsia"/>
          <w:sz w:val="22"/>
          <w:szCs w:val="24"/>
        </w:rPr>
        <w:t>scaled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 long</w:t>
      </w:r>
      <w:r w:rsidR="004871D3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t xml:space="preserve">sensing </w:t>
      </w:r>
      <w:r w:rsidR="009B2365">
        <w:rPr>
          <w:rFonts w:ascii="Times New Roman" w:eastAsia="Arial Unicode MS" w:hAnsi="Times New Roman" w:cs="Arial" w:hint="eastAsia"/>
          <w:sz w:val="22"/>
          <w:szCs w:val="24"/>
        </w:rPr>
        <w:lastRenderedPageBreak/>
        <w:t xml:space="preserve">window </w:t>
      </w:r>
      <w:r w:rsidR="004847D3">
        <w:rPr>
          <w:rFonts w:ascii="Times New Roman" w:eastAsia="Arial Unicode MS" w:hAnsi="Times New Roman" w:cs="Arial" w:hint="eastAsia"/>
          <w:sz w:val="22"/>
          <w:szCs w:val="24"/>
        </w:rPr>
        <w:t>should be avoided.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 xml:space="preserve"> We think this option can be supported for short reservation period case</w:t>
      </w:r>
      <w:r w:rsidR="00F75592">
        <w:rPr>
          <w:rFonts w:ascii="Times New Roman" w:eastAsia="Arial Unicode MS" w:hAnsi="Times New Roman" w:cs="Arial" w:hint="eastAsia"/>
          <w:sz w:val="22"/>
          <w:szCs w:val="24"/>
        </w:rPr>
        <w:t>,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 xml:space="preserve"> but is not recommended when reservation period is larger than 100ms.</w:t>
      </w:r>
    </w:p>
    <w:p w:rsidR="00C102F9" w:rsidRPr="00C102F9" w:rsidRDefault="00C102F9" w:rsidP="00111BDF">
      <w:pPr>
        <w:widowControl/>
        <w:spacing w:after="120"/>
        <w:rPr>
          <w:rFonts w:ascii="Times New Roman" w:eastAsia="Arial Unicode MS" w:hAnsi="Times New Roman" w:cs="Arial"/>
          <w:b/>
          <w:i/>
          <w:sz w:val="22"/>
          <w:szCs w:val="24"/>
        </w:rPr>
      </w:pP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Proposal </w:t>
      </w:r>
      <w:r w:rsidR="0084271F">
        <w:rPr>
          <w:rFonts w:ascii="Times New Roman" w:eastAsia="Arial Unicode MS" w:hAnsi="Times New Roman" w:cs="Arial" w:hint="eastAsia"/>
          <w:b/>
          <w:i/>
          <w:sz w:val="22"/>
          <w:szCs w:val="24"/>
        </w:rPr>
        <w:t>1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: </w:t>
      </w:r>
      <w:r w:rsidR="00CE49B1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The option of setting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S-RSSI measurement interval to resource reservation interval </w:t>
      </w:r>
      <w:r w:rsidR="00275EF0">
        <w:rPr>
          <w:rFonts w:ascii="Times New Roman" w:eastAsia="Arial Unicode MS" w:hAnsi="Times New Roman" w:cs="Arial" w:hint="eastAsia"/>
          <w:b/>
          <w:i/>
          <w:sz w:val="22"/>
          <w:szCs w:val="24"/>
        </w:rPr>
        <w:t>could</w:t>
      </w:r>
      <w:r w:rsidR="003D1F98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 be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supported </w:t>
      </w:r>
      <w:r w:rsidR="00843B1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by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UEs with </w:t>
      </w:r>
      <w:r w:rsidR="002510CD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&lt;100ms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>resource reservation period.</w:t>
      </w:r>
    </w:p>
    <w:p w:rsidR="00EF58FE" w:rsidRPr="00EF58FE" w:rsidRDefault="00EF58FE" w:rsidP="00EF58FE">
      <w:pPr>
        <w:pStyle w:val="a6"/>
        <w:widowControl/>
        <w:numPr>
          <w:ilvl w:val="0"/>
          <w:numId w:val="45"/>
        </w:numPr>
        <w:spacing w:after="120"/>
        <w:ind w:firstLineChars="0"/>
        <w:rPr>
          <w:rFonts w:ascii="Times New Roman" w:eastAsia="Arial Unicode MS" w:hAnsi="Times New Roman" w:cs="Arial" w:hint="eastAsia"/>
          <w:sz w:val="22"/>
          <w:szCs w:val="24"/>
          <w:u w:val="single"/>
        </w:rPr>
      </w:pPr>
      <w:r w:rsidRPr="00EF58FE">
        <w:rPr>
          <w:rFonts w:ascii="Times New Roman" w:eastAsia="Arial Unicode MS" w:hAnsi="Times New Roman" w:cs="Arial" w:hint="eastAsia"/>
          <w:sz w:val="22"/>
          <w:szCs w:val="24"/>
          <w:u w:val="single"/>
        </w:rPr>
        <w:t xml:space="preserve">S-RSSI measurement interval </w:t>
      </w:r>
      <w:r>
        <w:rPr>
          <w:rFonts w:ascii="Times New Roman" w:eastAsia="Arial Unicode MS" w:hAnsi="Times New Roman" w:cs="Arial" w:hint="eastAsia"/>
          <w:sz w:val="22"/>
          <w:szCs w:val="24"/>
          <w:u w:val="single"/>
        </w:rPr>
        <w:t>shorter</w:t>
      </w:r>
      <w:r w:rsidRPr="00EF58FE">
        <w:rPr>
          <w:rFonts w:ascii="Times New Roman" w:eastAsia="Arial Unicode MS" w:hAnsi="Times New Roman" w:cs="Arial" w:hint="eastAsia"/>
          <w:sz w:val="22"/>
          <w:szCs w:val="24"/>
          <w:u w:val="single"/>
        </w:rPr>
        <w:t xml:space="preserve"> than resource reservation period</w:t>
      </w:r>
    </w:p>
    <w:p w:rsidR="00F60EA7" w:rsidRDefault="00797170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 xml:space="preserve">If S-RSSI measurement interval is </w:t>
      </w:r>
      <w:r w:rsidRPr="00797170">
        <w:rPr>
          <w:rFonts w:ascii="Times New Roman" w:eastAsia="Arial Unicode MS" w:hAnsi="Times New Roman" w:cs="Arial"/>
          <w:sz w:val="22"/>
          <w:szCs w:val="24"/>
        </w:rPr>
        <w:t>set to the minimum allowed i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, when reservation period of transmitter UE is larger than </w:t>
      </w:r>
      <w:r w:rsidRPr="002D05A2">
        <w:rPr>
          <w:rFonts w:ascii="Times New Roman" w:eastAsia="Arial Unicode MS" w:hAnsi="Times New Roman" w:cs="Arial" w:hint="eastAsia"/>
          <w:i/>
          <w:sz w:val="22"/>
          <w:szCs w:val="24"/>
        </w:rPr>
        <w:t>i</w:t>
      </w:r>
      <w:r w:rsidRPr="002D05A2">
        <w:rPr>
          <w:rFonts w:ascii="Times New Roman" w:eastAsia="Arial Unicode MS" w:hAnsi="Times New Roman" w:cs="Arial" w:hint="eastAsia"/>
          <w:i/>
          <w:sz w:val="22"/>
          <w:szCs w:val="24"/>
          <w:vertAlign w:val="subscript"/>
        </w:rPr>
        <w:t>min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, there </w:t>
      </w:r>
      <w:r w:rsidR="006058DB">
        <w:rPr>
          <w:rFonts w:ascii="Times New Roman" w:eastAsia="Arial Unicode MS" w:hAnsi="Times New Roman" w:cs="Arial" w:hint="eastAsia"/>
          <w:sz w:val="22"/>
          <w:szCs w:val="24"/>
        </w:rPr>
        <w:t xml:space="preserve">is </w:t>
      </w:r>
      <w:r>
        <w:rPr>
          <w:rFonts w:ascii="Times New Roman" w:eastAsia="Arial Unicode MS" w:hAnsi="Times New Roman" w:cs="Arial" w:hint="eastAsia"/>
          <w:sz w:val="22"/>
          <w:szCs w:val="24"/>
        </w:rPr>
        <w:t>also potential inaccuracy in the sensing process.</w:t>
      </w:r>
      <w:r w:rsidR="00E51549" w:rsidRPr="00E51549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Figure 2 is an example that UE </w:t>
      </w:r>
      <w:r w:rsidR="00E51549">
        <w:rPr>
          <w:rFonts w:ascii="Times New Roman" w:eastAsia="Arial Unicode MS" w:hAnsi="Times New Roman" w:cs="Arial" w:hint="eastAsia"/>
          <w:i/>
          <w:sz w:val="22"/>
          <w:szCs w:val="24"/>
        </w:rPr>
        <w:t>B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transmits every 20ms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 xml:space="preserve">, 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UE </w:t>
      </w:r>
      <w:r w:rsidR="00E51549">
        <w:rPr>
          <w:rFonts w:ascii="Times New Roman" w:eastAsia="Arial Unicode MS" w:hAnsi="Times New Roman" w:cs="Arial" w:hint="eastAsia"/>
          <w:i/>
          <w:sz w:val="22"/>
          <w:szCs w:val="24"/>
        </w:rPr>
        <w:t>C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transmits every 100ms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 xml:space="preserve"> and 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UE </w:t>
      </w:r>
      <w:r w:rsidR="00E51549">
        <w:rPr>
          <w:rFonts w:ascii="Times New Roman" w:eastAsia="Arial Unicode MS" w:hAnsi="Times New Roman" w:cs="Arial" w:hint="eastAsia"/>
          <w:i/>
          <w:sz w:val="22"/>
          <w:szCs w:val="24"/>
        </w:rPr>
        <w:t>A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with reservation period of 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>100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ms performs S-RSSI measurement with 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>20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>ms interval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>.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>I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f the receiving power of UE </w:t>
      </w:r>
      <w:r w:rsidR="007B79B4">
        <w:rPr>
          <w:rFonts w:ascii="Times New Roman" w:eastAsia="Arial Unicode MS" w:hAnsi="Times New Roman" w:cs="Arial" w:hint="eastAsia"/>
          <w:i/>
          <w:sz w:val="22"/>
          <w:szCs w:val="24"/>
        </w:rPr>
        <w:t>B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and UE </w:t>
      </w:r>
      <w:r w:rsidR="007B79B4">
        <w:rPr>
          <w:rFonts w:ascii="Times New Roman" w:eastAsia="Arial Unicode MS" w:hAnsi="Times New Roman" w:cs="Arial" w:hint="eastAsia"/>
          <w:i/>
          <w:sz w:val="22"/>
          <w:szCs w:val="24"/>
        </w:rPr>
        <w:t>C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4D5D0F">
        <w:rPr>
          <w:rFonts w:ascii="Times New Roman" w:eastAsia="Arial Unicode MS" w:hAnsi="Times New Roman" w:cs="Arial" w:hint="eastAsia"/>
          <w:sz w:val="22"/>
          <w:szCs w:val="24"/>
        </w:rPr>
        <w:t xml:space="preserve">in one subframe 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are similar, UE </w:t>
      </w:r>
      <w:r w:rsidR="00E51549" w:rsidRPr="00814AB7">
        <w:rPr>
          <w:rFonts w:ascii="Times New Roman" w:eastAsia="Arial Unicode MS" w:hAnsi="Times New Roman" w:cs="Arial" w:hint="eastAsia"/>
          <w:i/>
          <w:sz w:val="22"/>
          <w:szCs w:val="24"/>
        </w:rPr>
        <w:t>A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assume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>s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 xml:space="preserve">interference in 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subframe </w:t>
      </w:r>
      <w:r w:rsidR="00E51549" w:rsidRPr="00814AB7">
        <w:rPr>
          <w:rFonts w:ascii="Times New Roman" w:eastAsia="Arial Unicode MS" w:hAnsi="Times New Roman" w:cs="Arial" w:hint="eastAsia"/>
          <w:i/>
          <w:sz w:val="22"/>
          <w:szCs w:val="24"/>
        </w:rPr>
        <w:t>y1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 xml:space="preserve">five times interference in </w:t>
      </w:r>
      <w:r w:rsidR="00E51549" w:rsidRPr="00814AB7">
        <w:rPr>
          <w:rFonts w:ascii="Times New Roman" w:eastAsia="Arial Unicode MS" w:hAnsi="Times New Roman" w:cs="Arial" w:hint="eastAsia"/>
          <w:i/>
          <w:sz w:val="22"/>
          <w:szCs w:val="24"/>
        </w:rPr>
        <w:t>y2</w:t>
      </w:r>
      <w:r w:rsidR="00E51549">
        <w:rPr>
          <w:rFonts w:ascii="Times New Roman" w:eastAsia="Arial Unicode MS" w:hAnsi="Times New Roman" w:cs="Arial" w:hint="eastAsia"/>
          <w:sz w:val="22"/>
          <w:szCs w:val="24"/>
        </w:rPr>
        <w:t>, but</w:t>
      </w:r>
      <w:r w:rsidR="00EA7F90">
        <w:rPr>
          <w:rFonts w:ascii="Times New Roman" w:eastAsia="Arial Unicode MS" w:hAnsi="Times New Roman" w:cs="Arial" w:hint="eastAsia"/>
          <w:sz w:val="22"/>
          <w:szCs w:val="24"/>
        </w:rPr>
        <w:t xml:space="preserve"> actually the priorities should be identical.</w:t>
      </w:r>
      <w:r w:rsidR="00F91214">
        <w:rPr>
          <w:rFonts w:ascii="Times New Roman" w:eastAsia="Arial Unicode MS" w:hAnsi="Times New Roman" w:cs="Arial" w:hint="eastAsia"/>
          <w:sz w:val="22"/>
          <w:szCs w:val="24"/>
        </w:rPr>
        <w:t xml:space="preserve"> </w:t>
      </w:r>
    </w:p>
    <w:p w:rsidR="001D5DD1" w:rsidRPr="00797170" w:rsidRDefault="00F91214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 xml:space="preserve">This problem also appears when 100ms and longer reservation periods are </w:t>
      </w:r>
      <w:r w:rsidR="00F60EA7">
        <w:rPr>
          <w:rFonts w:ascii="Times New Roman" w:eastAsia="Arial Unicode MS" w:hAnsi="Times New Roman" w:cs="Arial" w:hint="eastAsia"/>
          <w:sz w:val="22"/>
          <w:szCs w:val="24"/>
        </w:rPr>
        <w:t>supported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 in the resource pool with legacy 100ms measurement interval</w:t>
      </w:r>
      <w:r w:rsidR="00905CA2">
        <w:rPr>
          <w:rFonts w:ascii="Times New Roman" w:eastAsia="Arial Unicode MS" w:hAnsi="Times New Roman" w:cs="Arial" w:hint="eastAsia"/>
          <w:sz w:val="22"/>
          <w:szCs w:val="24"/>
        </w:rPr>
        <w:t>,</w:t>
      </w:r>
      <w:r>
        <w:rPr>
          <w:rFonts w:ascii="Times New Roman" w:eastAsia="Arial Unicode MS" w:hAnsi="Times New Roman" w:cs="Arial" w:hint="eastAsia"/>
          <w:sz w:val="22"/>
          <w:szCs w:val="24"/>
        </w:rPr>
        <w:t xml:space="preserve"> as discussed in our contribution [2].</w:t>
      </w:r>
    </w:p>
    <w:p w:rsidR="002D05A2" w:rsidRDefault="002D05A2" w:rsidP="00E51549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</w:rPr>
      </w:pPr>
      <w:r>
        <w:object w:dxaOrig="13794" w:dyaOrig="6155">
          <v:shape id="_x0000_i1026" type="#_x0000_t75" style="width:415.15pt;height:185.45pt" o:ole="">
            <v:imagedata r:id="rId10" o:title=""/>
          </v:shape>
          <o:OLEObject Type="Embed" ProgID="Visio.Drawing.11" ShapeID="_x0000_i1026" DrawAspect="Content" ObjectID="_1539811276" r:id="rId11"/>
        </w:object>
      </w:r>
    </w:p>
    <w:p w:rsidR="00CC5998" w:rsidRPr="007166FC" w:rsidRDefault="00E51549" w:rsidP="00E51549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>Figure 2 Long resource reservation period vs. short S-RSSI measurement interval</w:t>
      </w:r>
    </w:p>
    <w:p w:rsidR="005C1D2B" w:rsidRDefault="00F23B73" w:rsidP="00AF4ADC">
      <w:pPr>
        <w:widowControl/>
        <w:spacing w:after="120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This inaccuracy can be reduced if SA is utilized in S-RSSI measurement process. The resource reservation period indicated in SA</w:t>
      </w:r>
      <w:r w:rsidR="00B9030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content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could be </w:t>
      </w:r>
      <w:r w:rsidR="00E603B4">
        <w:rPr>
          <w:rFonts w:ascii="Times New Roman" w:eastAsia="Arial Unicode MS" w:hAnsi="Times New Roman" w:cs="Arial" w:hint="eastAsia"/>
          <w:sz w:val="22"/>
          <w:szCs w:val="24"/>
          <w:lang w:val="en-GB"/>
        </w:rPr>
        <w:t>used to calculate how many subframes in S-RSSI measurement should be removed</w:t>
      </w:r>
      <w:r w:rsidR="00597814">
        <w:rPr>
          <w:rFonts w:ascii="Times New Roman" w:eastAsia="Arial Unicode MS" w:hAnsi="Times New Roman" w:cs="Arial" w:hint="eastAsia"/>
          <w:sz w:val="22"/>
          <w:szCs w:val="24"/>
          <w:lang w:val="en-GB"/>
        </w:rPr>
        <w:t>.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597814">
        <w:rPr>
          <w:rFonts w:ascii="Times New Roman" w:eastAsia="Arial Unicode MS" w:hAnsi="Times New Roman" w:cs="Arial" w:hint="eastAsia"/>
          <w:sz w:val="22"/>
          <w:szCs w:val="24"/>
          <w:lang w:val="en-GB"/>
        </w:rPr>
        <w:t>F</w:t>
      </w:r>
      <w:r w:rsidR="00E603B4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or example if </w:t>
      </w:r>
      <w:r w:rsidR="009F5C97">
        <w:rPr>
          <w:rFonts w:ascii="Times New Roman" w:eastAsia="Arial Unicode MS" w:hAnsi="Times New Roman" w:cs="Arial" w:hint="eastAsia"/>
          <w:sz w:val="22"/>
          <w:szCs w:val="24"/>
          <w:lang w:val="en-GB"/>
        </w:rPr>
        <w:t>20</w:t>
      </w:r>
      <w:r w:rsidR="00E603B4">
        <w:rPr>
          <w:rFonts w:ascii="Times New Roman" w:eastAsia="Arial Unicode MS" w:hAnsi="Times New Roman" w:cs="Arial" w:hint="eastAsia"/>
          <w:sz w:val="22"/>
          <w:szCs w:val="24"/>
          <w:lang w:val="en-GB"/>
        </w:rPr>
        <w:t>ms period is indicated in SA content</w:t>
      </w:r>
      <w:r w:rsidR="00AF4AD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of UE </w:t>
      </w:r>
      <w:r w:rsidR="00AF4ADC" w:rsidRPr="00AF4ADC">
        <w:rPr>
          <w:rFonts w:ascii="Times New Roman" w:eastAsia="Arial Unicode MS" w:hAnsi="Times New Roman" w:cs="Arial" w:hint="eastAsia"/>
          <w:i/>
          <w:sz w:val="22"/>
          <w:szCs w:val="24"/>
          <w:lang w:val="en-GB"/>
        </w:rPr>
        <w:t>B</w:t>
      </w:r>
      <w:r w:rsidR="00E603B4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, </w:t>
      </w:r>
      <w:r w:rsidR="00AF4AD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for </w:t>
      </w:r>
      <w:r w:rsidR="00597814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UE </w:t>
      </w:r>
      <w:r w:rsidR="00AF4ADC">
        <w:rPr>
          <w:rFonts w:ascii="Times New Roman" w:eastAsia="Arial Unicode MS" w:hAnsi="Times New Roman" w:cs="Arial" w:hint="eastAsia"/>
          <w:i/>
          <w:sz w:val="22"/>
          <w:szCs w:val="24"/>
          <w:lang w:val="en-GB"/>
        </w:rPr>
        <w:t>A</w:t>
      </w:r>
      <w:r w:rsidR="00AF4AD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E603B4">
        <w:rPr>
          <w:rFonts w:ascii="Times New Roman" w:eastAsia="Arial Unicode MS" w:hAnsi="Times New Roman" w:cs="Arial" w:hint="eastAsia"/>
          <w:sz w:val="22"/>
          <w:szCs w:val="24"/>
          <w:lang w:val="en-GB"/>
        </w:rPr>
        <w:t>with 20ms measurement interval</w:t>
      </w:r>
      <w:r w:rsidR="00597814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and </w:t>
      </w:r>
      <w:r w:rsidR="009F5C97">
        <w:rPr>
          <w:rFonts w:ascii="Times New Roman" w:eastAsia="Arial Unicode MS" w:hAnsi="Times New Roman" w:cs="Arial" w:hint="eastAsia"/>
          <w:sz w:val="22"/>
          <w:szCs w:val="24"/>
          <w:lang w:val="en-GB"/>
        </w:rPr>
        <w:t>10</w:t>
      </w:r>
      <w:r w:rsidR="00597814">
        <w:rPr>
          <w:rFonts w:ascii="Times New Roman" w:eastAsia="Arial Unicode MS" w:hAnsi="Times New Roman" w:cs="Arial" w:hint="eastAsia"/>
          <w:sz w:val="22"/>
          <w:szCs w:val="24"/>
          <w:lang w:val="en-GB"/>
        </w:rPr>
        <w:t>0ms resource reservation interval</w:t>
      </w:r>
      <w:r w:rsidR="00E603B4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, </w:t>
      </w:r>
      <w:r w:rsidR="00C304FE">
        <w:rPr>
          <w:rFonts w:ascii="Times New Roman" w:eastAsia="Arial Unicode MS" w:hAnsi="Times New Roman" w:cs="Arial" w:hint="eastAsia"/>
          <w:sz w:val="22"/>
          <w:szCs w:val="24"/>
          <w:lang w:val="en-GB"/>
        </w:rPr>
        <w:t>the received S-RSSI of UE B in 80%</w:t>
      </w:r>
      <w:r w:rsidR="00597814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E603B4">
        <w:rPr>
          <w:rFonts w:ascii="Times New Roman" w:eastAsia="Arial Unicode MS" w:hAnsi="Times New Roman" w:cs="Arial" w:hint="eastAsia"/>
          <w:sz w:val="22"/>
          <w:szCs w:val="24"/>
          <w:lang w:val="en-GB"/>
        </w:rPr>
        <w:t>measurement</w:t>
      </w:r>
      <w:r w:rsidR="00597814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C304FE">
        <w:rPr>
          <w:rFonts w:ascii="Times New Roman" w:eastAsia="Arial Unicode MS" w:hAnsi="Times New Roman" w:cs="Arial" w:hint="eastAsia"/>
          <w:sz w:val="22"/>
          <w:szCs w:val="24"/>
          <w:lang w:val="en-GB"/>
        </w:rPr>
        <w:t>subframes should be removed</w:t>
      </w:r>
      <w:r w:rsidR="00E603B4">
        <w:rPr>
          <w:rFonts w:ascii="Times New Roman" w:eastAsia="Arial Unicode MS" w:hAnsi="Times New Roman" w:cs="Arial" w:hint="eastAsia"/>
          <w:sz w:val="22"/>
          <w:szCs w:val="24"/>
          <w:lang w:val="en-GB"/>
        </w:rPr>
        <w:t>.</w:t>
      </w:r>
      <w:r w:rsidR="005743C5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The </w:t>
      </w:r>
      <w:r w:rsidR="001754E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interference </w:t>
      </w:r>
      <w:r w:rsidR="005743C5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of a given UE </w:t>
      </w:r>
      <w:r w:rsidR="001754E3">
        <w:rPr>
          <w:rFonts w:ascii="Times New Roman" w:eastAsia="Arial Unicode MS" w:hAnsi="Times New Roman" w:cs="Arial" w:hint="eastAsia"/>
          <w:sz w:val="22"/>
          <w:szCs w:val="24"/>
          <w:lang w:val="en-GB"/>
        </w:rPr>
        <w:t>shown in</w:t>
      </w:r>
      <w:r w:rsidR="005743C5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S-RSSI measurement could be estimated by RSRP and size of sub-channel</w:t>
      </w:r>
      <w:r w:rsidR="004916BE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overlapping</w:t>
      </w:r>
      <w:r w:rsidR="005743C5">
        <w:rPr>
          <w:rFonts w:ascii="Times New Roman" w:eastAsia="Arial Unicode MS" w:hAnsi="Times New Roman" w:cs="Arial" w:hint="eastAsia"/>
          <w:sz w:val="22"/>
          <w:szCs w:val="24"/>
          <w:lang w:val="en-GB"/>
        </w:rPr>
        <w:t>.</w:t>
      </w:r>
      <w:r w:rsidR="00C601FF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5C1D2B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Disadvantage of this mechanism is that </w:t>
      </w:r>
      <w:r w:rsidR="00FB6308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enhancement </w:t>
      </w:r>
      <w:r w:rsidR="005C1D2B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performance </w:t>
      </w:r>
      <w:r w:rsidR="00C601FF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is </w:t>
      </w:r>
      <w:r w:rsidR="005C1D2B">
        <w:rPr>
          <w:rFonts w:ascii="Times New Roman" w:eastAsia="Arial Unicode MS" w:hAnsi="Times New Roman" w:cs="Arial" w:hint="eastAsia"/>
          <w:sz w:val="22"/>
          <w:szCs w:val="24"/>
          <w:lang w:val="en-GB"/>
        </w:rPr>
        <w:t>decided by the probability of successful SA decoding and sensing complexity is increased.</w:t>
      </w:r>
    </w:p>
    <w:p w:rsidR="003D1F98" w:rsidRDefault="003D1F98" w:rsidP="003D1F98">
      <w:pPr>
        <w:widowControl/>
        <w:spacing w:after="120"/>
        <w:rPr>
          <w:rFonts w:ascii="Times New Roman" w:eastAsia="Arial Unicode MS" w:hAnsi="Times New Roman" w:cs="Arial" w:hint="eastAsia"/>
          <w:b/>
          <w:i/>
          <w:sz w:val="22"/>
          <w:szCs w:val="24"/>
        </w:rPr>
      </w:pP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Proposal </w:t>
      </w:r>
      <w:r w:rsidR="0084271F">
        <w:rPr>
          <w:rFonts w:ascii="Times New Roman" w:eastAsia="Arial Unicode MS" w:hAnsi="Times New Roman" w:cs="Arial" w:hint="eastAsia"/>
          <w:b/>
          <w:i/>
          <w:sz w:val="22"/>
          <w:szCs w:val="24"/>
        </w:rPr>
        <w:t>2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: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The option of setting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S-RSSI measurement interval to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the minimum allowed i </w:t>
      </w:r>
      <w:r w:rsidR="005C21E5">
        <w:rPr>
          <w:rFonts w:ascii="Times New Roman" w:eastAsia="Arial Unicode MS" w:hAnsi="Times New Roman" w:cs="Arial" w:hint="eastAsia"/>
          <w:b/>
          <w:i/>
          <w:sz w:val="22"/>
          <w:szCs w:val="24"/>
        </w:rPr>
        <w:t>could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 be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 supported for UEs with </w:t>
      </w:r>
      <w:r w:rsidR="00B2354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enhancement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of utilizing </w:t>
      </w:r>
      <w:r w:rsidR="00B2354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decoded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SA content and RSRP to remove </w:t>
      </w:r>
      <w:r w:rsidR="00A34E53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the </w:t>
      </w:r>
      <w:r w:rsidR="00302DBB">
        <w:rPr>
          <w:rFonts w:ascii="Times New Roman" w:eastAsia="Arial Unicode MS" w:hAnsi="Times New Roman" w:cs="Arial" w:hint="eastAsia"/>
          <w:b/>
          <w:i/>
          <w:sz w:val="22"/>
          <w:szCs w:val="24"/>
        </w:rPr>
        <w:t>unnecessary part</w:t>
      </w:r>
      <w:r w:rsidR="00A34E53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 </w:t>
      </w:r>
      <w:r w:rsidR="00302DBB">
        <w:rPr>
          <w:rFonts w:ascii="Times New Roman" w:eastAsia="Arial Unicode MS" w:hAnsi="Times New Roman" w:cs="Arial" w:hint="eastAsia"/>
          <w:b/>
          <w:i/>
          <w:sz w:val="22"/>
          <w:szCs w:val="24"/>
        </w:rPr>
        <w:t>from</w:t>
      </w:r>
      <w:r w:rsidR="00A34E53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>S-RSSI measurement</w:t>
      </w:r>
      <w:r w:rsidR="00302DBB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 result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>.</w:t>
      </w:r>
    </w:p>
    <w:p w:rsidR="00C9170C" w:rsidRPr="00C9170C" w:rsidRDefault="00C9170C" w:rsidP="003D1F98">
      <w:pPr>
        <w:widowControl/>
        <w:spacing w:after="120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The </w:t>
      </w:r>
      <w:r w:rsidRPr="00C9170C">
        <w:rPr>
          <w:rFonts w:ascii="Times New Roman" w:eastAsia="Arial Unicode MS" w:hAnsi="Times New Roman" w:cs="Arial"/>
          <w:sz w:val="22"/>
          <w:szCs w:val="24"/>
          <w:lang w:val="en-GB"/>
        </w:rPr>
        <w:t>Combination of allowed intervals {20, 50, 100} with shortened averaging duration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will be a option that averages inaccuracy caused by smaller and longer measurement interval. The reliability of this combination depends on </w:t>
      </w:r>
      <w:r w:rsidR="00D6647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transmitter reservation period and 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the average 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lastRenderedPageBreak/>
        <w:t xml:space="preserve">reservation period </w:t>
      </w:r>
      <w:r w:rsidR="00D6647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in resource pool and can hardly be estimated. </w:t>
      </w:r>
      <w:r w:rsidR="001F02BF">
        <w:rPr>
          <w:rFonts w:ascii="Times New Roman" w:eastAsia="Arial Unicode MS" w:hAnsi="Times New Roman" w:cs="Arial" w:hint="eastAsia"/>
          <w:sz w:val="22"/>
          <w:szCs w:val="24"/>
          <w:lang w:val="en-GB"/>
        </w:rPr>
        <w:t>In our opinion t</w:t>
      </w:r>
      <w:r w:rsidR="00D66471">
        <w:rPr>
          <w:rFonts w:ascii="Times New Roman" w:eastAsia="Arial Unicode MS" w:hAnsi="Times New Roman" w:cs="Arial" w:hint="eastAsia"/>
          <w:sz w:val="22"/>
          <w:szCs w:val="24"/>
          <w:lang w:val="en-GB"/>
        </w:rPr>
        <w:t>his option is not suggested.</w:t>
      </w:r>
    </w:p>
    <w:p w:rsidR="00416B2C" w:rsidRPr="00B25C53" w:rsidRDefault="00582557" w:rsidP="000D543E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Conclusion</w:t>
      </w:r>
    </w:p>
    <w:p w:rsidR="0084271F" w:rsidRPr="00C102F9" w:rsidRDefault="0084271F" w:rsidP="0084271F">
      <w:pPr>
        <w:widowControl/>
        <w:spacing w:after="120"/>
        <w:rPr>
          <w:rFonts w:ascii="Times New Roman" w:eastAsia="Arial Unicode MS" w:hAnsi="Times New Roman" w:cs="Arial"/>
          <w:b/>
          <w:i/>
          <w:sz w:val="22"/>
          <w:szCs w:val="24"/>
        </w:rPr>
      </w:pP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Proposal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>1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: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The option of setting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S-RSSI measurement interval to resource reservation interval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could be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supported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by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UEs with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&lt;100ms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>resource reservation period.</w:t>
      </w:r>
    </w:p>
    <w:p w:rsidR="0084271F" w:rsidRDefault="0084271F" w:rsidP="0084271F">
      <w:pPr>
        <w:widowControl/>
        <w:spacing w:after="120"/>
        <w:rPr>
          <w:rFonts w:ascii="Times New Roman" w:eastAsia="Arial Unicode MS" w:hAnsi="Times New Roman" w:cs="Arial" w:hint="eastAsia"/>
          <w:b/>
          <w:i/>
          <w:sz w:val="22"/>
          <w:szCs w:val="24"/>
        </w:rPr>
      </w:pP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Proposal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>2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: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The option of setting 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S-RSSI measurement interval to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>the minimum allowed i could be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 xml:space="preserve"> supported for UEs with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</w:rPr>
        <w:t>enhancement of utilizing decoded SA content and RSRP to remove the unnecessary part from S-RSSI measurement result</w:t>
      </w:r>
      <w:r w:rsidRPr="00C102F9">
        <w:rPr>
          <w:rFonts w:ascii="Times New Roman" w:eastAsia="Arial Unicode MS" w:hAnsi="Times New Roman" w:cs="Arial" w:hint="eastAsia"/>
          <w:b/>
          <w:i/>
          <w:sz w:val="22"/>
          <w:szCs w:val="24"/>
        </w:rPr>
        <w:t>.</w:t>
      </w:r>
    </w:p>
    <w:p w:rsidR="000D543E" w:rsidRPr="0083054C" w:rsidRDefault="000F01FA" w:rsidP="000F01F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83054C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References</w:t>
      </w:r>
    </w:p>
    <w:p w:rsidR="00691604" w:rsidRDefault="00862463" w:rsidP="00286B2F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lang w:val="en-GB"/>
        </w:rPr>
      </w:pPr>
      <w:r w:rsidRPr="003240B1">
        <w:rPr>
          <w:rFonts w:ascii="Times New Roman" w:eastAsia="Arial Unicode MS" w:hAnsi="Times New Roman" w:cs="Arial" w:hint="eastAsia"/>
          <w:sz w:val="22"/>
          <w:lang w:val="en-GB"/>
        </w:rPr>
        <w:t>[</w:t>
      </w:r>
      <w:r w:rsidR="001145D8" w:rsidRPr="003240B1">
        <w:rPr>
          <w:rFonts w:ascii="Times New Roman" w:eastAsia="Arial Unicode MS" w:hAnsi="Times New Roman" w:cs="Arial" w:hint="eastAsia"/>
          <w:sz w:val="22"/>
          <w:lang w:val="en-GB"/>
        </w:rPr>
        <w:t>1</w:t>
      </w:r>
      <w:r w:rsidRPr="003240B1">
        <w:rPr>
          <w:rFonts w:ascii="Times New Roman" w:eastAsia="Arial Unicode MS" w:hAnsi="Times New Roman" w:cs="Arial" w:hint="eastAsia"/>
          <w:sz w:val="22"/>
          <w:lang w:val="en-GB"/>
        </w:rPr>
        <w:t xml:space="preserve">] </w:t>
      </w:r>
      <w:r w:rsidR="00EE65A4">
        <w:rPr>
          <w:rFonts w:ascii="Times New Roman" w:eastAsia="Arial Unicode MS" w:hAnsi="Times New Roman" w:cs="Arial" w:hint="eastAsia"/>
          <w:sz w:val="22"/>
          <w:lang w:val="en-GB"/>
        </w:rPr>
        <w:t>Draft minutes report of RAN1 #86</w:t>
      </w:r>
    </w:p>
    <w:p w:rsidR="00CD79AE" w:rsidRPr="00A60E8D" w:rsidRDefault="00CD79AE" w:rsidP="00286B2F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lang w:val="en-GB"/>
        </w:rPr>
      </w:pPr>
      <w:r>
        <w:rPr>
          <w:rFonts w:ascii="Times New Roman" w:eastAsia="Arial Unicode MS" w:hAnsi="Times New Roman" w:cs="Arial" w:hint="eastAsia"/>
          <w:sz w:val="22"/>
          <w:lang w:val="en-GB"/>
        </w:rPr>
        <w:t>[2] R1-16</w:t>
      </w:r>
      <w:r w:rsidR="00827E7F">
        <w:rPr>
          <w:rFonts w:ascii="Times New Roman" w:eastAsia="Arial Unicode MS" w:hAnsi="Times New Roman" w:cs="Arial" w:hint="eastAsia"/>
          <w:sz w:val="22"/>
          <w:lang w:val="en-GB"/>
        </w:rPr>
        <w:t>12947</w:t>
      </w:r>
      <w:r>
        <w:rPr>
          <w:rFonts w:ascii="Times New Roman" w:eastAsia="Arial Unicode MS" w:hAnsi="Times New Roman" w:cs="Arial" w:hint="eastAsia"/>
          <w:sz w:val="22"/>
          <w:lang w:val="en-GB"/>
        </w:rPr>
        <w:t>, Xinwei, Discussion on S-RSSI measurement</w:t>
      </w:r>
    </w:p>
    <w:sectPr w:rsidR="00CD79AE" w:rsidRPr="00A60E8D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93B" w:rsidRDefault="00D6693B" w:rsidP="00A26F6E">
      <w:r>
        <w:separator/>
      </w:r>
    </w:p>
  </w:endnote>
  <w:endnote w:type="continuationSeparator" w:id="1">
    <w:p w:rsidR="00D6693B" w:rsidRDefault="00D6693B" w:rsidP="00A2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93B" w:rsidRDefault="00D6693B" w:rsidP="00A26F6E">
      <w:r>
        <w:separator/>
      </w:r>
    </w:p>
  </w:footnote>
  <w:footnote w:type="continuationSeparator" w:id="1">
    <w:p w:rsidR="00D6693B" w:rsidRDefault="00D6693B" w:rsidP="00A26F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4C7"/>
    <w:multiLevelType w:val="hybridMultilevel"/>
    <w:tmpl w:val="34F6354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E8A6BE9"/>
    <w:multiLevelType w:val="hybridMultilevel"/>
    <w:tmpl w:val="1C4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C93324"/>
    <w:multiLevelType w:val="hybridMultilevel"/>
    <w:tmpl w:val="265E46D6"/>
    <w:lvl w:ilvl="0" w:tplc="C07E34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0401425"/>
    <w:multiLevelType w:val="hybridMultilevel"/>
    <w:tmpl w:val="8264B228"/>
    <w:lvl w:ilvl="0" w:tplc="5066F3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FE7AA5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6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55A2A1F"/>
    <w:multiLevelType w:val="hybridMultilevel"/>
    <w:tmpl w:val="24007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90FFB"/>
    <w:multiLevelType w:val="hybridMultilevel"/>
    <w:tmpl w:val="3028D02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A652C98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3">
    <w:nsid w:val="2BDD7B80"/>
    <w:multiLevelType w:val="hybridMultilevel"/>
    <w:tmpl w:val="550AB9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5B34960"/>
    <w:multiLevelType w:val="hybridMultilevel"/>
    <w:tmpl w:val="4CB4E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E377ECE"/>
    <w:multiLevelType w:val="multilevel"/>
    <w:tmpl w:val="64347A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69F7D65"/>
    <w:multiLevelType w:val="hybridMultilevel"/>
    <w:tmpl w:val="9B463912"/>
    <w:lvl w:ilvl="0" w:tplc="F5EC0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E4C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D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6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21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4A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00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5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B96827"/>
    <w:multiLevelType w:val="hybridMultilevel"/>
    <w:tmpl w:val="F00EEAE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68B3940"/>
    <w:multiLevelType w:val="hybridMultilevel"/>
    <w:tmpl w:val="063EF1A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ABD27A9"/>
    <w:multiLevelType w:val="multilevel"/>
    <w:tmpl w:val="11789C26"/>
    <w:lvl w:ilvl="0">
      <w:start w:val="3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4"/>
      <w:numFmt w:val="decimal"/>
      <w:lvlText w:val="%1.%2"/>
      <w:lvlJc w:val="left"/>
      <w:pPr>
        <w:ind w:left="795" w:hanging="375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0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703157D4"/>
    <w:multiLevelType w:val="multilevel"/>
    <w:tmpl w:val="5840E5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>
    <w:nsid w:val="71255C2E"/>
    <w:multiLevelType w:val="hybridMultilevel"/>
    <w:tmpl w:val="40E02FD4"/>
    <w:lvl w:ilvl="0" w:tplc="E8FE1B1C">
      <w:start w:val="1"/>
      <w:numFmt w:val="bullet"/>
      <w:lvlText w:val="•"/>
      <w:lvlJc w:val="left"/>
      <w:pPr>
        <w:ind w:left="52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23">
    <w:nsid w:val="72D06AB1"/>
    <w:multiLevelType w:val="hybridMultilevel"/>
    <w:tmpl w:val="64347A90"/>
    <w:lvl w:ilvl="0" w:tplc="674A17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037D9F"/>
    <w:multiLevelType w:val="hybridMultilevel"/>
    <w:tmpl w:val="32B23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CC96C99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6">
    <w:nsid w:val="7D3B0F43"/>
    <w:multiLevelType w:val="multilevel"/>
    <w:tmpl w:val="D0F83B14"/>
    <w:lvl w:ilvl="0">
      <w:start w:val="2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="宋体" w:hint="default"/>
        <w:lang w:val="en-GB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7">
    <w:nsid w:val="7D476B4F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28">
    <w:nsid w:val="7E9F733E"/>
    <w:multiLevelType w:val="hybridMultilevel"/>
    <w:tmpl w:val="AF26C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21"/>
  </w:num>
  <w:num w:numId="5">
    <w:abstractNumId w:val="23"/>
  </w:num>
  <w:num w:numId="6">
    <w:abstractNumId w:val="21"/>
  </w:num>
  <w:num w:numId="7">
    <w:abstractNumId w:val="24"/>
  </w:num>
  <w:num w:numId="8">
    <w:abstractNumId w:val="28"/>
  </w:num>
  <w:num w:numId="9">
    <w:abstractNumId w:val="21"/>
  </w:num>
  <w:num w:numId="10">
    <w:abstractNumId w:val="10"/>
  </w:num>
  <w:num w:numId="11">
    <w:abstractNumId w:val="21"/>
  </w:num>
  <w:num w:numId="12">
    <w:abstractNumId w:val="21"/>
  </w:num>
  <w:num w:numId="13">
    <w:abstractNumId w:val="2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9"/>
  </w:num>
  <w:num w:numId="27">
    <w:abstractNumId w:val="0"/>
  </w:num>
  <w:num w:numId="28">
    <w:abstractNumId w:val="11"/>
  </w:num>
  <w:num w:numId="29">
    <w:abstractNumId w:val="17"/>
  </w:num>
  <w:num w:numId="30">
    <w:abstractNumId w:val="18"/>
  </w:num>
  <w:num w:numId="31">
    <w:abstractNumId w:val="26"/>
  </w:num>
  <w:num w:numId="32">
    <w:abstractNumId w:val="5"/>
  </w:num>
  <w:num w:numId="33">
    <w:abstractNumId w:val="27"/>
  </w:num>
  <w:num w:numId="34">
    <w:abstractNumId w:val="19"/>
  </w:num>
  <w:num w:numId="35">
    <w:abstractNumId w:val="12"/>
  </w:num>
  <w:num w:numId="36">
    <w:abstractNumId w:val="25"/>
  </w:num>
  <w:num w:numId="37">
    <w:abstractNumId w:val="16"/>
  </w:num>
  <w:num w:numId="38">
    <w:abstractNumId w:val="6"/>
  </w:num>
  <w:num w:numId="39">
    <w:abstractNumId w:val="6"/>
  </w:num>
  <w:num w:numId="40">
    <w:abstractNumId w:val="15"/>
  </w:num>
  <w:num w:numId="41">
    <w:abstractNumId w:val="4"/>
  </w:num>
  <w:num w:numId="42">
    <w:abstractNumId w:val="29"/>
  </w:num>
  <w:num w:numId="43">
    <w:abstractNumId w:val="8"/>
  </w:num>
  <w:num w:numId="44">
    <w:abstractNumId w:val="22"/>
  </w:num>
  <w:num w:numId="45">
    <w:abstractNumId w:val="3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F6E"/>
    <w:rsid w:val="000029FC"/>
    <w:rsid w:val="00003713"/>
    <w:rsid w:val="00005E44"/>
    <w:rsid w:val="0000685E"/>
    <w:rsid w:val="000171F4"/>
    <w:rsid w:val="0001749F"/>
    <w:rsid w:val="00024BF6"/>
    <w:rsid w:val="00025C7D"/>
    <w:rsid w:val="00025E3B"/>
    <w:rsid w:val="000337CE"/>
    <w:rsid w:val="00033E64"/>
    <w:rsid w:val="00034562"/>
    <w:rsid w:val="00035023"/>
    <w:rsid w:val="0003532D"/>
    <w:rsid w:val="00040705"/>
    <w:rsid w:val="00040C6C"/>
    <w:rsid w:val="00040D7E"/>
    <w:rsid w:val="000413DA"/>
    <w:rsid w:val="00042340"/>
    <w:rsid w:val="00042C79"/>
    <w:rsid w:val="0004339C"/>
    <w:rsid w:val="00043D8C"/>
    <w:rsid w:val="0004594A"/>
    <w:rsid w:val="00046DCB"/>
    <w:rsid w:val="000509D9"/>
    <w:rsid w:val="000510BF"/>
    <w:rsid w:val="00054EA6"/>
    <w:rsid w:val="00057204"/>
    <w:rsid w:val="00061C3F"/>
    <w:rsid w:val="00062B70"/>
    <w:rsid w:val="00063F0A"/>
    <w:rsid w:val="0006490B"/>
    <w:rsid w:val="0007146E"/>
    <w:rsid w:val="00074663"/>
    <w:rsid w:val="0007593C"/>
    <w:rsid w:val="00075CB0"/>
    <w:rsid w:val="0007747B"/>
    <w:rsid w:val="00080423"/>
    <w:rsid w:val="0008235F"/>
    <w:rsid w:val="00082ECB"/>
    <w:rsid w:val="0008330D"/>
    <w:rsid w:val="00085FB1"/>
    <w:rsid w:val="0008767A"/>
    <w:rsid w:val="00090BCF"/>
    <w:rsid w:val="000910A0"/>
    <w:rsid w:val="00091359"/>
    <w:rsid w:val="00091CD3"/>
    <w:rsid w:val="0009408E"/>
    <w:rsid w:val="0009470F"/>
    <w:rsid w:val="00094E6D"/>
    <w:rsid w:val="00096742"/>
    <w:rsid w:val="000A030D"/>
    <w:rsid w:val="000A0516"/>
    <w:rsid w:val="000A17B4"/>
    <w:rsid w:val="000A1B74"/>
    <w:rsid w:val="000A4682"/>
    <w:rsid w:val="000A4F5A"/>
    <w:rsid w:val="000B0928"/>
    <w:rsid w:val="000B0CF2"/>
    <w:rsid w:val="000B4611"/>
    <w:rsid w:val="000B583C"/>
    <w:rsid w:val="000C1292"/>
    <w:rsid w:val="000C301E"/>
    <w:rsid w:val="000C3F56"/>
    <w:rsid w:val="000C47E7"/>
    <w:rsid w:val="000C51BD"/>
    <w:rsid w:val="000C7D7A"/>
    <w:rsid w:val="000D2605"/>
    <w:rsid w:val="000D27E1"/>
    <w:rsid w:val="000D2C7A"/>
    <w:rsid w:val="000D397F"/>
    <w:rsid w:val="000D50E6"/>
    <w:rsid w:val="000D543E"/>
    <w:rsid w:val="000D6B03"/>
    <w:rsid w:val="000D7900"/>
    <w:rsid w:val="000E04C8"/>
    <w:rsid w:val="000E0B14"/>
    <w:rsid w:val="000E10A6"/>
    <w:rsid w:val="000E2276"/>
    <w:rsid w:val="000E234B"/>
    <w:rsid w:val="000E2937"/>
    <w:rsid w:val="000E2A50"/>
    <w:rsid w:val="000E44C7"/>
    <w:rsid w:val="000E59B6"/>
    <w:rsid w:val="000E5E80"/>
    <w:rsid w:val="000F01FA"/>
    <w:rsid w:val="000F167F"/>
    <w:rsid w:val="000F197C"/>
    <w:rsid w:val="000F3AC7"/>
    <w:rsid w:val="000F6F85"/>
    <w:rsid w:val="000F74CE"/>
    <w:rsid w:val="000F7623"/>
    <w:rsid w:val="00100F0B"/>
    <w:rsid w:val="00103578"/>
    <w:rsid w:val="001048EF"/>
    <w:rsid w:val="001049DC"/>
    <w:rsid w:val="00107E36"/>
    <w:rsid w:val="00111582"/>
    <w:rsid w:val="00111BDF"/>
    <w:rsid w:val="00112898"/>
    <w:rsid w:val="001145D8"/>
    <w:rsid w:val="001157C4"/>
    <w:rsid w:val="00115B7E"/>
    <w:rsid w:val="00116127"/>
    <w:rsid w:val="001177C2"/>
    <w:rsid w:val="0012002B"/>
    <w:rsid w:val="00120C0A"/>
    <w:rsid w:val="00121587"/>
    <w:rsid w:val="00122076"/>
    <w:rsid w:val="0012447C"/>
    <w:rsid w:val="00126156"/>
    <w:rsid w:val="00130B39"/>
    <w:rsid w:val="00130FF2"/>
    <w:rsid w:val="00131736"/>
    <w:rsid w:val="001321BB"/>
    <w:rsid w:val="0013231C"/>
    <w:rsid w:val="00133C29"/>
    <w:rsid w:val="001348E8"/>
    <w:rsid w:val="00135998"/>
    <w:rsid w:val="001370FC"/>
    <w:rsid w:val="00137D20"/>
    <w:rsid w:val="00141A01"/>
    <w:rsid w:val="00142C7A"/>
    <w:rsid w:val="0014311F"/>
    <w:rsid w:val="00144544"/>
    <w:rsid w:val="00144600"/>
    <w:rsid w:val="00144A33"/>
    <w:rsid w:val="001534BD"/>
    <w:rsid w:val="00153A24"/>
    <w:rsid w:val="001548C6"/>
    <w:rsid w:val="00154A69"/>
    <w:rsid w:val="00154F40"/>
    <w:rsid w:val="001569CC"/>
    <w:rsid w:val="0015797B"/>
    <w:rsid w:val="00162636"/>
    <w:rsid w:val="00162CD3"/>
    <w:rsid w:val="00163385"/>
    <w:rsid w:val="001643FA"/>
    <w:rsid w:val="00167CDE"/>
    <w:rsid w:val="00174FD3"/>
    <w:rsid w:val="001754E3"/>
    <w:rsid w:val="0017605A"/>
    <w:rsid w:val="00180626"/>
    <w:rsid w:val="00181D2C"/>
    <w:rsid w:val="00183B36"/>
    <w:rsid w:val="001841E2"/>
    <w:rsid w:val="001843DD"/>
    <w:rsid w:val="00184B43"/>
    <w:rsid w:val="00186059"/>
    <w:rsid w:val="00191BF6"/>
    <w:rsid w:val="00191EE0"/>
    <w:rsid w:val="00193CF8"/>
    <w:rsid w:val="00197519"/>
    <w:rsid w:val="001A6232"/>
    <w:rsid w:val="001B189F"/>
    <w:rsid w:val="001B1C1D"/>
    <w:rsid w:val="001B48E7"/>
    <w:rsid w:val="001C0172"/>
    <w:rsid w:val="001C1AFB"/>
    <w:rsid w:val="001C4774"/>
    <w:rsid w:val="001C54CC"/>
    <w:rsid w:val="001C6343"/>
    <w:rsid w:val="001D4DF7"/>
    <w:rsid w:val="001D4EE9"/>
    <w:rsid w:val="001D5DD1"/>
    <w:rsid w:val="001D75E2"/>
    <w:rsid w:val="001E1AB4"/>
    <w:rsid w:val="001E22E1"/>
    <w:rsid w:val="001E75FE"/>
    <w:rsid w:val="001E7D72"/>
    <w:rsid w:val="001F02BF"/>
    <w:rsid w:val="001F1183"/>
    <w:rsid w:val="001F28F5"/>
    <w:rsid w:val="001F50C8"/>
    <w:rsid w:val="001F58F2"/>
    <w:rsid w:val="001F6ED8"/>
    <w:rsid w:val="001F7265"/>
    <w:rsid w:val="001F7405"/>
    <w:rsid w:val="00201455"/>
    <w:rsid w:val="00202FDD"/>
    <w:rsid w:val="00203EB1"/>
    <w:rsid w:val="00204816"/>
    <w:rsid w:val="00206476"/>
    <w:rsid w:val="00206B0F"/>
    <w:rsid w:val="00206CC5"/>
    <w:rsid w:val="002104AC"/>
    <w:rsid w:val="00213AEE"/>
    <w:rsid w:val="00217305"/>
    <w:rsid w:val="00220DBD"/>
    <w:rsid w:val="002227C1"/>
    <w:rsid w:val="00224AF9"/>
    <w:rsid w:val="0022576A"/>
    <w:rsid w:val="00225B94"/>
    <w:rsid w:val="00226479"/>
    <w:rsid w:val="002264DB"/>
    <w:rsid w:val="00226A9E"/>
    <w:rsid w:val="00227D90"/>
    <w:rsid w:val="00232AE6"/>
    <w:rsid w:val="0023617A"/>
    <w:rsid w:val="00236C8F"/>
    <w:rsid w:val="00237F2F"/>
    <w:rsid w:val="00241215"/>
    <w:rsid w:val="00241E6F"/>
    <w:rsid w:val="0024567A"/>
    <w:rsid w:val="00250B7C"/>
    <w:rsid w:val="002510CD"/>
    <w:rsid w:val="0025474F"/>
    <w:rsid w:val="0025609C"/>
    <w:rsid w:val="00260A19"/>
    <w:rsid w:val="00261368"/>
    <w:rsid w:val="0026347C"/>
    <w:rsid w:val="00263CCA"/>
    <w:rsid w:val="00266AEC"/>
    <w:rsid w:val="00266F02"/>
    <w:rsid w:val="00270B66"/>
    <w:rsid w:val="002726F4"/>
    <w:rsid w:val="00272A07"/>
    <w:rsid w:val="00272F79"/>
    <w:rsid w:val="00273141"/>
    <w:rsid w:val="00273A17"/>
    <w:rsid w:val="00275EF0"/>
    <w:rsid w:val="00280772"/>
    <w:rsid w:val="00286B2F"/>
    <w:rsid w:val="0028712A"/>
    <w:rsid w:val="002874B3"/>
    <w:rsid w:val="002922ED"/>
    <w:rsid w:val="00295DB1"/>
    <w:rsid w:val="0029685D"/>
    <w:rsid w:val="00296AC3"/>
    <w:rsid w:val="002A0521"/>
    <w:rsid w:val="002A0CF3"/>
    <w:rsid w:val="002A1D2C"/>
    <w:rsid w:val="002A60A6"/>
    <w:rsid w:val="002A63A1"/>
    <w:rsid w:val="002A6DD7"/>
    <w:rsid w:val="002A70FF"/>
    <w:rsid w:val="002B2E4A"/>
    <w:rsid w:val="002B65DE"/>
    <w:rsid w:val="002C0738"/>
    <w:rsid w:val="002C088A"/>
    <w:rsid w:val="002C514E"/>
    <w:rsid w:val="002C594C"/>
    <w:rsid w:val="002C5AE0"/>
    <w:rsid w:val="002C6F98"/>
    <w:rsid w:val="002D0398"/>
    <w:rsid w:val="002D04F4"/>
    <w:rsid w:val="002D05A2"/>
    <w:rsid w:val="002D08CF"/>
    <w:rsid w:val="002D1A89"/>
    <w:rsid w:val="002D24C7"/>
    <w:rsid w:val="002D4800"/>
    <w:rsid w:val="002D5026"/>
    <w:rsid w:val="002D526A"/>
    <w:rsid w:val="002D6C04"/>
    <w:rsid w:val="002E0B37"/>
    <w:rsid w:val="002E1F90"/>
    <w:rsid w:val="002E2C49"/>
    <w:rsid w:val="002E2CB4"/>
    <w:rsid w:val="002E3BBA"/>
    <w:rsid w:val="002E6D08"/>
    <w:rsid w:val="002E7BBD"/>
    <w:rsid w:val="002F2ADA"/>
    <w:rsid w:val="002F2C9C"/>
    <w:rsid w:val="002F342E"/>
    <w:rsid w:val="002F56E8"/>
    <w:rsid w:val="002F5887"/>
    <w:rsid w:val="002F71D9"/>
    <w:rsid w:val="00301FFE"/>
    <w:rsid w:val="00302DBB"/>
    <w:rsid w:val="003067E6"/>
    <w:rsid w:val="00307C25"/>
    <w:rsid w:val="003122A1"/>
    <w:rsid w:val="00313307"/>
    <w:rsid w:val="003156A7"/>
    <w:rsid w:val="00315A5D"/>
    <w:rsid w:val="00316A33"/>
    <w:rsid w:val="003209E4"/>
    <w:rsid w:val="0032102B"/>
    <w:rsid w:val="0032237A"/>
    <w:rsid w:val="0032368F"/>
    <w:rsid w:val="00323CCC"/>
    <w:rsid w:val="003240B1"/>
    <w:rsid w:val="003252AC"/>
    <w:rsid w:val="00325565"/>
    <w:rsid w:val="00325E78"/>
    <w:rsid w:val="003305CF"/>
    <w:rsid w:val="0033389E"/>
    <w:rsid w:val="00333F78"/>
    <w:rsid w:val="003358FF"/>
    <w:rsid w:val="00336148"/>
    <w:rsid w:val="00343006"/>
    <w:rsid w:val="00343C6E"/>
    <w:rsid w:val="00344D74"/>
    <w:rsid w:val="00350A55"/>
    <w:rsid w:val="003515FB"/>
    <w:rsid w:val="003522F4"/>
    <w:rsid w:val="0035306F"/>
    <w:rsid w:val="00353882"/>
    <w:rsid w:val="003541B8"/>
    <w:rsid w:val="00354F8D"/>
    <w:rsid w:val="003551F7"/>
    <w:rsid w:val="003564D9"/>
    <w:rsid w:val="0036298A"/>
    <w:rsid w:val="00364766"/>
    <w:rsid w:val="00364B64"/>
    <w:rsid w:val="00365047"/>
    <w:rsid w:val="00365886"/>
    <w:rsid w:val="0036594C"/>
    <w:rsid w:val="003669C5"/>
    <w:rsid w:val="003677E1"/>
    <w:rsid w:val="0037059B"/>
    <w:rsid w:val="00371300"/>
    <w:rsid w:val="003718E9"/>
    <w:rsid w:val="00373EC6"/>
    <w:rsid w:val="00374407"/>
    <w:rsid w:val="00376A6B"/>
    <w:rsid w:val="00377DF3"/>
    <w:rsid w:val="00377FAE"/>
    <w:rsid w:val="0038265A"/>
    <w:rsid w:val="00386376"/>
    <w:rsid w:val="00391B4A"/>
    <w:rsid w:val="00394F84"/>
    <w:rsid w:val="00397623"/>
    <w:rsid w:val="00397807"/>
    <w:rsid w:val="003A3C24"/>
    <w:rsid w:val="003B1B59"/>
    <w:rsid w:val="003B3D77"/>
    <w:rsid w:val="003C1C06"/>
    <w:rsid w:val="003C37A7"/>
    <w:rsid w:val="003C4E5F"/>
    <w:rsid w:val="003C6BD8"/>
    <w:rsid w:val="003C6E7B"/>
    <w:rsid w:val="003D161D"/>
    <w:rsid w:val="003D1F98"/>
    <w:rsid w:val="003D2634"/>
    <w:rsid w:val="003D2D61"/>
    <w:rsid w:val="003D2E96"/>
    <w:rsid w:val="003D6AFF"/>
    <w:rsid w:val="003D6EEC"/>
    <w:rsid w:val="003E1A5D"/>
    <w:rsid w:val="003E3DF4"/>
    <w:rsid w:val="003E490E"/>
    <w:rsid w:val="003E7BAE"/>
    <w:rsid w:val="003F0690"/>
    <w:rsid w:val="003F0E64"/>
    <w:rsid w:val="003F1626"/>
    <w:rsid w:val="003F19BA"/>
    <w:rsid w:val="003F2C04"/>
    <w:rsid w:val="003F3839"/>
    <w:rsid w:val="003F51E5"/>
    <w:rsid w:val="003F6FE6"/>
    <w:rsid w:val="003F7205"/>
    <w:rsid w:val="004004B9"/>
    <w:rsid w:val="004013FE"/>
    <w:rsid w:val="00404D81"/>
    <w:rsid w:val="00404DFD"/>
    <w:rsid w:val="00406488"/>
    <w:rsid w:val="004066FA"/>
    <w:rsid w:val="004110F7"/>
    <w:rsid w:val="00414243"/>
    <w:rsid w:val="00415D7A"/>
    <w:rsid w:val="00415F71"/>
    <w:rsid w:val="00416B2C"/>
    <w:rsid w:val="004170E9"/>
    <w:rsid w:val="00417C01"/>
    <w:rsid w:val="004207B2"/>
    <w:rsid w:val="00420EED"/>
    <w:rsid w:val="0042169E"/>
    <w:rsid w:val="00421D4D"/>
    <w:rsid w:val="0042355E"/>
    <w:rsid w:val="00424205"/>
    <w:rsid w:val="004245A4"/>
    <w:rsid w:val="00425486"/>
    <w:rsid w:val="00430288"/>
    <w:rsid w:val="004324CE"/>
    <w:rsid w:val="0043541E"/>
    <w:rsid w:val="004361B9"/>
    <w:rsid w:val="004374D8"/>
    <w:rsid w:val="00437B94"/>
    <w:rsid w:val="00446403"/>
    <w:rsid w:val="00451EF5"/>
    <w:rsid w:val="00452A07"/>
    <w:rsid w:val="00454612"/>
    <w:rsid w:val="00454A0F"/>
    <w:rsid w:val="00454D49"/>
    <w:rsid w:val="00455122"/>
    <w:rsid w:val="00456870"/>
    <w:rsid w:val="00456B25"/>
    <w:rsid w:val="00461D0B"/>
    <w:rsid w:val="00464C37"/>
    <w:rsid w:val="00464DE0"/>
    <w:rsid w:val="004652E4"/>
    <w:rsid w:val="004656DF"/>
    <w:rsid w:val="00470C11"/>
    <w:rsid w:val="004719F0"/>
    <w:rsid w:val="00473065"/>
    <w:rsid w:val="004770D8"/>
    <w:rsid w:val="004806AF"/>
    <w:rsid w:val="00480FC8"/>
    <w:rsid w:val="00483719"/>
    <w:rsid w:val="00483C15"/>
    <w:rsid w:val="00483C8E"/>
    <w:rsid w:val="004847D3"/>
    <w:rsid w:val="0048494F"/>
    <w:rsid w:val="0048534F"/>
    <w:rsid w:val="004871D3"/>
    <w:rsid w:val="004877E1"/>
    <w:rsid w:val="00487821"/>
    <w:rsid w:val="004904CE"/>
    <w:rsid w:val="004916BE"/>
    <w:rsid w:val="00491A0B"/>
    <w:rsid w:val="00492B6A"/>
    <w:rsid w:val="00492EED"/>
    <w:rsid w:val="00493D1E"/>
    <w:rsid w:val="00494A01"/>
    <w:rsid w:val="00495A35"/>
    <w:rsid w:val="004974E5"/>
    <w:rsid w:val="00497E2E"/>
    <w:rsid w:val="004A00B4"/>
    <w:rsid w:val="004A4CE5"/>
    <w:rsid w:val="004A5AB8"/>
    <w:rsid w:val="004A78E7"/>
    <w:rsid w:val="004A7F67"/>
    <w:rsid w:val="004B0B9D"/>
    <w:rsid w:val="004B2AAD"/>
    <w:rsid w:val="004B34CA"/>
    <w:rsid w:val="004B3A37"/>
    <w:rsid w:val="004B433B"/>
    <w:rsid w:val="004B47FD"/>
    <w:rsid w:val="004B5DDB"/>
    <w:rsid w:val="004B7D01"/>
    <w:rsid w:val="004C1794"/>
    <w:rsid w:val="004C1BE1"/>
    <w:rsid w:val="004C24DF"/>
    <w:rsid w:val="004C7721"/>
    <w:rsid w:val="004D008C"/>
    <w:rsid w:val="004D03C3"/>
    <w:rsid w:val="004D1305"/>
    <w:rsid w:val="004D4136"/>
    <w:rsid w:val="004D5D0F"/>
    <w:rsid w:val="004D61F8"/>
    <w:rsid w:val="004E1E37"/>
    <w:rsid w:val="004E2020"/>
    <w:rsid w:val="004E3091"/>
    <w:rsid w:val="004E3E78"/>
    <w:rsid w:val="004E612C"/>
    <w:rsid w:val="004F03F0"/>
    <w:rsid w:val="004F06B0"/>
    <w:rsid w:val="004F3548"/>
    <w:rsid w:val="004F49C8"/>
    <w:rsid w:val="004F55BF"/>
    <w:rsid w:val="004F5988"/>
    <w:rsid w:val="004F7E56"/>
    <w:rsid w:val="0050205D"/>
    <w:rsid w:val="00502698"/>
    <w:rsid w:val="005063E8"/>
    <w:rsid w:val="00507277"/>
    <w:rsid w:val="0050731C"/>
    <w:rsid w:val="00507900"/>
    <w:rsid w:val="00510F78"/>
    <w:rsid w:val="005124C3"/>
    <w:rsid w:val="005128F6"/>
    <w:rsid w:val="00514A20"/>
    <w:rsid w:val="00520860"/>
    <w:rsid w:val="00524BD0"/>
    <w:rsid w:val="00525A64"/>
    <w:rsid w:val="00525B44"/>
    <w:rsid w:val="00526634"/>
    <w:rsid w:val="0052690D"/>
    <w:rsid w:val="00526D36"/>
    <w:rsid w:val="00527188"/>
    <w:rsid w:val="00531764"/>
    <w:rsid w:val="0053261F"/>
    <w:rsid w:val="00535E9F"/>
    <w:rsid w:val="005409B8"/>
    <w:rsid w:val="00542112"/>
    <w:rsid w:val="00544915"/>
    <w:rsid w:val="005456EA"/>
    <w:rsid w:val="00546D24"/>
    <w:rsid w:val="00546DB3"/>
    <w:rsid w:val="00550B75"/>
    <w:rsid w:val="00553166"/>
    <w:rsid w:val="00553282"/>
    <w:rsid w:val="00554981"/>
    <w:rsid w:val="00555B9A"/>
    <w:rsid w:val="00557190"/>
    <w:rsid w:val="00557440"/>
    <w:rsid w:val="00560C7D"/>
    <w:rsid w:val="00561027"/>
    <w:rsid w:val="005621B7"/>
    <w:rsid w:val="00564A8A"/>
    <w:rsid w:val="005664B1"/>
    <w:rsid w:val="00567802"/>
    <w:rsid w:val="00567C38"/>
    <w:rsid w:val="005710FA"/>
    <w:rsid w:val="005722FB"/>
    <w:rsid w:val="0057339F"/>
    <w:rsid w:val="005739C6"/>
    <w:rsid w:val="005743C5"/>
    <w:rsid w:val="00580A01"/>
    <w:rsid w:val="00580C74"/>
    <w:rsid w:val="00581007"/>
    <w:rsid w:val="0058117D"/>
    <w:rsid w:val="005814D4"/>
    <w:rsid w:val="00582557"/>
    <w:rsid w:val="00582D96"/>
    <w:rsid w:val="005856F3"/>
    <w:rsid w:val="005865C1"/>
    <w:rsid w:val="00586DB7"/>
    <w:rsid w:val="0059084A"/>
    <w:rsid w:val="00593D90"/>
    <w:rsid w:val="005955BE"/>
    <w:rsid w:val="00595772"/>
    <w:rsid w:val="00595B55"/>
    <w:rsid w:val="00596964"/>
    <w:rsid w:val="00597814"/>
    <w:rsid w:val="005A0623"/>
    <w:rsid w:val="005A2581"/>
    <w:rsid w:val="005A3F4D"/>
    <w:rsid w:val="005A4355"/>
    <w:rsid w:val="005A4E13"/>
    <w:rsid w:val="005A6564"/>
    <w:rsid w:val="005B202D"/>
    <w:rsid w:val="005B2BF2"/>
    <w:rsid w:val="005B58D5"/>
    <w:rsid w:val="005B5C6B"/>
    <w:rsid w:val="005B5D38"/>
    <w:rsid w:val="005B7B7F"/>
    <w:rsid w:val="005B7C84"/>
    <w:rsid w:val="005C016C"/>
    <w:rsid w:val="005C08CD"/>
    <w:rsid w:val="005C1657"/>
    <w:rsid w:val="005C1961"/>
    <w:rsid w:val="005C1D2B"/>
    <w:rsid w:val="005C1DC6"/>
    <w:rsid w:val="005C21E5"/>
    <w:rsid w:val="005C3D2D"/>
    <w:rsid w:val="005C4595"/>
    <w:rsid w:val="005C6D20"/>
    <w:rsid w:val="005D1F70"/>
    <w:rsid w:val="005D49BD"/>
    <w:rsid w:val="005D49E8"/>
    <w:rsid w:val="005D4C83"/>
    <w:rsid w:val="005D51DB"/>
    <w:rsid w:val="005D6335"/>
    <w:rsid w:val="005D78B5"/>
    <w:rsid w:val="005E195A"/>
    <w:rsid w:val="005E24E4"/>
    <w:rsid w:val="005E2A05"/>
    <w:rsid w:val="005E3371"/>
    <w:rsid w:val="005E6759"/>
    <w:rsid w:val="005E6B0F"/>
    <w:rsid w:val="005E6D17"/>
    <w:rsid w:val="005F0458"/>
    <w:rsid w:val="005F1533"/>
    <w:rsid w:val="005F1BE0"/>
    <w:rsid w:val="005F47B5"/>
    <w:rsid w:val="005F487B"/>
    <w:rsid w:val="005F4BDB"/>
    <w:rsid w:val="005F5047"/>
    <w:rsid w:val="005F561C"/>
    <w:rsid w:val="005F5A24"/>
    <w:rsid w:val="005F6D17"/>
    <w:rsid w:val="00601FC1"/>
    <w:rsid w:val="0060273F"/>
    <w:rsid w:val="00602DE0"/>
    <w:rsid w:val="00604EA3"/>
    <w:rsid w:val="006058DB"/>
    <w:rsid w:val="00606048"/>
    <w:rsid w:val="006060B8"/>
    <w:rsid w:val="00614035"/>
    <w:rsid w:val="00614140"/>
    <w:rsid w:val="0061581E"/>
    <w:rsid w:val="0061607E"/>
    <w:rsid w:val="00621B10"/>
    <w:rsid w:val="00622C85"/>
    <w:rsid w:val="006246F3"/>
    <w:rsid w:val="006247A9"/>
    <w:rsid w:val="00624E0B"/>
    <w:rsid w:val="00624E63"/>
    <w:rsid w:val="00625F07"/>
    <w:rsid w:val="006262D2"/>
    <w:rsid w:val="00626497"/>
    <w:rsid w:val="00627762"/>
    <w:rsid w:val="006279D0"/>
    <w:rsid w:val="0063196D"/>
    <w:rsid w:val="006334F3"/>
    <w:rsid w:val="00633AB8"/>
    <w:rsid w:val="00633E74"/>
    <w:rsid w:val="00635A36"/>
    <w:rsid w:val="00641FDD"/>
    <w:rsid w:val="00642F62"/>
    <w:rsid w:val="00645302"/>
    <w:rsid w:val="00645797"/>
    <w:rsid w:val="00646367"/>
    <w:rsid w:val="00646A80"/>
    <w:rsid w:val="00646ED5"/>
    <w:rsid w:val="0064778C"/>
    <w:rsid w:val="006522D4"/>
    <w:rsid w:val="0065231C"/>
    <w:rsid w:val="006523F8"/>
    <w:rsid w:val="00652467"/>
    <w:rsid w:val="00653AF8"/>
    <w:rsid w:val="0065516F"/>
    <w:rsid w:val="00655906"/>
    <w:rsid w:val="00657709"/>
    <w:rsid w:val="006605C6"/>
    <w:rsid w:val="00661DC2"/>
    <w:rsid w:val="00662945"/>
    <w:rsid w:val="0066514A"/>
    <w:rsid w:val="006661DB"/>
    <w:rsid w:val="0066634E"/>
    <w:rsid w:val="00671760"/>
    <w:rsid w:val="006717CD"/>
    <w:rsid w:val="0067400C"/>
    <w:rsid w:val="00674685"/>
    <w:rsid w:val="00674A5D"/>
    <w:rsid w:val="00675A7E"/>
    <w:rsid w:val="006767FA"/>
    <w:rsid w:val="006815FF"/>
    <w:rsid w:val="00681D40"/>
    <w:rsid w:val="00682978"/>
    <w:rsid w:val="006860FF"/>
    <w:rsid w:val="0068751B"/>
    <w:rsid w:val="00687714"/>
    <w:rsid w:val="0069157B"/>
    <w:rsid w:val="00691604"/>
    <w:rsid w:val="006931CA"/>
    <w:rsid w:val="006A1F15"/>
    <w:rsid w:val="006A5121"/>
    <w:rsid w:val="006A5A53"/>
    <w:rsid w:val="006B3471"/>
    <w:rsid w:val="006B5995"/>
    <w:rsid w:val="006B59C1"/>
    <w:rsid w:val="006C37A7"/>
    <w:rsid w:val="006C42DE"/>
    <w:rsid w:val="006C4371"/>
    <w:rsid w:val="006C46B3"/>
    <w:rsid w:val="006C54E8"/>
    <w:rsid w:val="006C7B30"/>
    <w:rsid w:val="006D00F6"/>
    <w:rsid w:val="006D05D9"/>
    <w:rsid w:val="006D0D6F"/>
    <w:rsid w:val="006D0FAA"/>
    <w:rsid w:val="006D13AE"/>
    <w:rsid w:val="006D1BE5"/>
    <w:rsid w:val="006D2118"/>
    <w:rsid w:val="006D3049"/>
    <w:rsid w:val="006D338C"/>
    <w:rsid w:val="006D4937"/>
    <w:rsid w:val="006D5B3F"/>
    <w:rsid w:val="006D6290"/>
    <w:rsid w:val="006E0FCB"/>
    <w:rsid w:val="006E1324"/>
    <w:rsid w:val="006E3493"/>
    <w:rsid w:val="006E39E7"/>
    <w:rsid w:val="006E3E31"/>
    <w:rsid w:val="006E70BA"/>
    <w:rsid w:val="006E736D"/>
    <w:rsid w:val="006F06B4"/>
    <w:rsid w:val="006F10AF"/>
    <w:rsid w:val="006F1B55"/>
    <w:rsid w:val="006F1FF7"/>
    <w:rsid w:val="006F440D"/>
    <w:rsid w:val="006F449A"/>
    <w:rsid w:val="006F6671"/>
    <w:rsid w:val="007035B6"/>
    <w:rsid w:val="0070437D"/>
    <w:rsid w:val="00705BC1"/>
    <w:rsid w:val="0070612B"/>
    <w:rsid w:val="007106A7"/>
    <w:rsid w:val="00710978"/>
    <w:rsid w:val="00710D13"/>
    <w:rsid w:val="00714CB9"/>
    <w:rsid w:val="007160A6"/>
    <w:rsid w:val="007164C9"/>
    <w:rsid w:val="007166FC"/>
    <w:rsid w:val="00716F9C"/>
    <w:rsid w:val="00720611"/>
    <w:rsid w:val="00721277"/>
    <w:rsid w:val="00723050"/>
    <w:rsid w:val="007233C4"/>
    <w:rsid w:val="007307B7"/>
    <w:rsid w:val="007307F3"/>
    <w:rsid w:val="00730CB4"/>
    <w:rsid w:val="0073107C"/>
    <w:rsid w:val="00731204"/>
    <w:rsid w:val="00741293"/>
    <w:rsid w:val="007414B4"/>
    <w:rsid w:val="00742BD0"/>
    <w:rsid w:val="00743132"/>
    <w:rsid w:val="00743A36"/>
    <w:rsid w:val="00745A57"/>
    <w:rsid w:val="007476B6"/>
    <w:rsid w:val="0075041A"/>
    <w:rsid w:val="00750677"/>
    <w:rsid w:val="00751B92"/>
    <w:rsid w:val="007543B0"/>
    <w:rsid w:val="007549A1"/>
    <w:rsid w:val="00760031"/>
    <w:rsid w:val="007601CB"/>
    <w:rsid w:val="007605EB"/>
    <w:rsid w:val="00760D15"/>
    <w:rsid w:val="00761E64"/>
    <w:rsid w:val="00762017"/>
    <w:rsid w:val="00762383"/>
    <w:rsid w:val="007638D5"/>
    <w:rsid w:val="007654F1"/>
    <w:rsid w:val="00766ED0"/>
    <w:rsid w:val="00770422"/>
    <w:rsid w:val="007705C3"/>
    <w:rsid w:val="00770F63"/>
    <w:rsid w:val="0077152B"/>
    <w:rsid w:val="0077214F"/>
    <w:rsid w:val="0077282D"/>
    <w:rsid w:val="00772C15"/>
    <w:rsid w:val="007742AF"/>
    <w:rsid w:val="007761BA"/>
    <w:rsid w:val="00776B8A"/>
    <w:rsid w:val="00777491"/>
    <w:rsid w:val="00777702"/>
    <w:rsid w:val="00782559"/>
    <w:rsid w:val="00783D91"/>
    <w:rsid w:val="0078682C"/>
    <w:rsid w:val="00791A1A"/>
    <w:rsid w:val="00792089"/>
    <w:rsid w:val="00792D06"/>
    <w:rsid w:val="007958F5"/>
    <w:rsid w:val="00797170"/>
    <w:rsid w:val="00797198"/>
    <w:rsid w:val="00797E76"/>
    <w:rsid w:val="007A27E4"/>
    <w:rsid w:val="007A76D8"/>
    <w:rsid w:val="007B0E9C"/>
    <w:rsid w:val="007B12EF"/>
    <w:rsid w:val="007B2499"/>
    <w:rsid w:val="007B3B28"/>
    <w:rsid w:val="007B79B4"/>
    <w:rsid w:val="007B7FCB"/>
    <w:rsid w:val="007C03CB"/>
    <w:rsid w:val="007C0728"/>
    <w:rsid w:val="007C1D0B"/>
    <w:rsid w:val="007C2083"/>
    <w:rsid w:val="007C24B5"/>
    <w:rsid w:val="007D0938"/>
    <w:rsid w:val="007D551C"/>
    <w:rsid w:val="007D6684"/>
    <w:rsid w:val="007D782D"/>
    <w:rsid w:val="007E37DD"/>
    <w:rsid w:val="007E3B6D"/>
    <w:rsid w:val="007E3FE8"/>
    <w:rsid w:val="007E4907"/>
    <w:rsid w:val="007E4A82"/>
    <w:rsid w:val="007E795F"/>
    <w:rsid w:val="007F346E"/>
    <w:rsid w:val="007F4610"/>
    <w:rsid w:val="007F495C"/>
    <w:rsid w:val="007F561C"/>
    <w:rsid w:val="007F5E59"/>
    <w:rsid w:val="007F7F7C"/>
    <w:rsid w:val="008004F8"/>
    <w:rsid w:val="008010DE"/>
    <w:rsid w:val="0080357B"/>
    <w:rsid w:val="008036D1"/>
    <w:rsid w:val="00804D2F"/>
    <w:rsid w:val="00805CF8"/>
    <w:rsid w:val="00806ABC"/>
    <w:rsid w:val="008115A2"/>
    <w:rsid w:val="00813591"/>
    <w:rsid w:val="00814AB7"/>
    <w:rsid w:val="00816833"/>
    <w:rsid w:val="008249E2"/>
    <w:rsid w:val="00824FBA"/>
    <w:rsid w:val="0082701C"/>
    <w:rsid w:val="00827E7F"/>
    <w:rsid w:val="0083054C"/>
    <w:rsid w:val="00834523"/>
    <w:rsid w:val="008345F1"/>
    <w:rsid w:val="00834EC6"/>
    <w:rsid w:val="00835894"/>
    <w:rsid w:val="0084159F"/>
    <w:rsid w:val="008419F1"/>
    <w:rsid w:val="008423B0"/>
    <w:rsid w:val="0084271F"/>
    <w:rsid w:val="00843B19"/>
    <w:rsid w:val="00843C1A"/>
    <w:rsid w:val="00843FA9"/>
    <w:rsid w:val="00844007"/>
    <w:rsid w:val="0084658A"/>
    <w:rsid w:val="00850B0E"/>
    <w:rsid w:val="00851A1E"/>
    <w:rsid w:val="00853967"/>
    <w:rsid w:val="00853DEF"/>
    <w:rsid w:val="00855037"/>
    <w:rsid w:val="00855791"/>
    <w:rsid w:val="008569E6"/>
    <w:rsid w:val="00856E94"/>
    <w:rsid w:val="00860395"/>
    <w:rsid w:val="008604A7"/>
    <w:rsid w:val="00861522"/>
    <w:rsid w:val="00861C93"/>
    <w:rsid w:val="00862463"/>
    <w:rsid w:val="008628A4"/>
    <w:rsid w:val="00866364"/>
    <w:rsid w:val="008670F7"/>
    <w:rsid w:val="00870A87"/>
    <w:rsid w:val="008723CF"/>
    <w:rsid w:val="00876AD2"/>
    <w:rsid w:val="00877391"/>
    <w:rsid w:val="00880240"/>
    <w:rsid w:val="00880C65"/>
    <w:rsid w:val="00880CD0"/>
    <w:rsid w:val="00880F2E"/>
    <w:rsid w:val="0088364B"/>
    <w:rsid w:val="00883987"/>
    <w:rsid w:val="00885335"/>
    <w:rsid w:val="008865B0"/>
    <w:rsid w:val="00886D26"/>
    <w:rsid w:val="00891CF5"/>
    <w:rsid w:val="00892012"/>
    <w:rsid w:val="00894360"/>
    <w:rsid w:val="008945FA"/>
    <w:rsid w:val="00895CC4"/>
    <w:rsid w:val="00896F8E"/>
    <w:rsid w:val="008A0723"/>
    <w:rsid w:val="008A5845"/>
    <w:rsid w:val="008A6EAC"/>
    <w:rsid w:val="008B2400"/>
    <w:rsid w:val="008B5A9A"/>
    <w:rsid w:val="008B6E18"/>
    <w:rsid w:val="008B7D24"/>
    <w:rsid w:val="008B7FAC"/>
    <w:rsid w:val="008C0A06"/>
    <w:rsid w:val="008C0CAB"/>
    <w:rsid w:val="008C316F"/>
    <w:rsid w:val="008C33F9"/>
    <w:rsid w:val="008C38BB"/>
    <w:rsid w:val="008C605F"/>
    <w:rsid w:val="008C61A1"/>
    <w:rsid w:val="008C66AE"/>
    <w:rsid w:val="008C7962"/>
    <w:rsid w:val="008D7F41"/>
    <w:rsid w:val="008E197F"/>
    <w:rsid w:val="008E4E58"/>
    <w:rsid w:val="008E6EAF"/>
    <w:rsid w:val="008E7C72"/>
    <w:rsid w:val="008F2719"/>
    <w:rsid w:val="008F600C"/>
    <w:rsid w:val="008F601C"/>
    <w:rsid w:val="008F695D"/>
    <w:rsid w:val="008F72F6"/>
    <w:rsid w:val="0090098E"/>
    <w:rsid w:val="00901475"/>
    <w:rsid w:val="00905CA2"/>
    <w:rsid w:val="00911AB0"/>
    <w:rsid w:val="00911F00"/>
    <w:rsid w:val="00915A23"/>
    <w:rsid w:val="00916283"/>
    <w:rsid w:val="00916460"/>
    <w:rsid w:val="00920511"/>
    <w:rsid w:val="00922678"/>
    <w:rsid w:val="00922FFA"/>
    <w:rsid w:val="009259DE"/>
    <w:rsid w:val="00931C64"/>
    <w:rsid w:val="009346F1"/>
    <w:rsid w:val="00934E2D"/>
    <w:rsid w:val="00936E3C"/>
    <w:rsid w:val="00940534"/>
    <w:rsid w:val="0094258E"/>
    <w:rsid w:val="00943646"/>
    <w:rsid w:val="00946A1D"/>
    <w:rsid w:val="00946C4D"/>
    <w:rsid w:val="00950EAF"/>
    <w:rsid w:val="00950EFB"/>
    <w:rsid w:val="009520B9"/>
    <w:rsid w:val="00954F4B"/>
    <w:rsid w:val="009568AB"/>
    <w:rsid w:val="0096003E"/>
    <w:rsid w:val="00960E7F"/>
    <w:rsid w:val="009610F1"/>
    <w:rsid w:val="00961D1F"/>
    <w:rsid w:val="00962411"/>
    <w:rsid w:val="00962A9E"/>
    <w:rsid w:val="0096402B"/>
    <w:rsid w:val="00964D78"/>
    <w:rsid w:val="00965249"/>
    <w:rsid w:val="00966A02"/>
    <w:rsid w:val="00971E65"/>
    <w:rsid w:val="00974615"/>
    <w:rsid w:val="009807C6"/>
    <w:rsid w:val="00980F89"/>
    <w:rsid w:val="009844F6"/>
    <w:rsid w:val="00990DBC"/>
    <w:rsid w:val="00992702"/>
    <w:rsid w:val="00993575"/>
    <w:rsid w:val="00993753"/>
    <w:rsid w:val="0099490B"/>
    <w:rsid w:val="00995357"/>
    <w:rsid w:val="00995990"/>
    <w:rsid w:val="00995BAA"/>
    <w:rsid w:val="00996E79"/>
    <w:rsid w:val="00997A0D"/>
    <w:rsid w:val="009A13EA"/>
    <w:rsid w:val="009A2169"/>
    <w:rsid w:val="009A2FA3"/>
    <w:rsid w:val="009A35B0"/>
    <w:rsid w:val="009A435F"/>
    <w:rsid w:val="009A4B80"/>
    <w:rsid w:val="009A5FA5"/>
    <w:rsid w:val="009A77E8"/>
    <w:rsid w:val="009B0759"/>
    <w:rsid w:val="009B1628"/>
    <w:rsid w:val="009B2365"/>
    <w:rsid w:val="009B2A9E"/>
    <w:rsid w:val="009B40DF"/>
    <w:rsid w:val="009B6190"/>
    <w:rsid w:val="009B6CE7"/>
    <w:rsid w:val="009B6E4B"/>
    <w:rsid w:val="009C1360"/>
    <w:rsid w:val="009C1734"/>
    <w:rsid w:val="009C1B50"/>
    <w:rsid w:val="009C31D2"/>
    <w:rsid w:val="009C4E46"/>
    <w:rsid w:val="009C6E0B"/>
    <w:rsid w:val="009D2B60"/>
    <w:rsid w:val="009D4905"/>
    <w:rsid w:val="009D495F"/>
    <w:rsid w:val="009D54AD"/>
    <w:rsid w:val="009D6220"/>
    <w:rsid w:val="009D669F"/>
    <w:rsid w:val="009D7AEE"/>
    <w:rsid w:val="009D7E90"/>
    <w:rsid w:val="009E01F0"/>
    <w:rsid w:val="009E088F"/>
    <w:rsid w:val="009E37E3"/>
    <w:rsid w:val="009E3A85"/>
    <w:rsid w:val="009E3D0E"/>
    <w:rsid w:val="009E53B5"/>
    <w:rsid w:val="009E5B7A"/>
    <w:rsid w:val="009F50EE"/>
    <w:rsid w:val="009F5140"/>
    <w:rsid w:val="009F5618"/>
    <w:rsid w:val="009F5C97"/>
    <w:rsid w:val="00A019B7"/>
    <w:rsid w:val="00A03411"/>
    <w:rsid w:val="00A0343D"/>
    <w:rsid w:val="00A0452B"/>
    <w:rsid w:val="00A07250"/>
    <w:rsid w:val="00A111C1"/>
    <w:rsid w:val="00A12621"/>
    <w:rsid w:val="00A13EB1"/>
    <w:rsid w:val="00A1594D"/>
    <w:rsid w:val="00A1616E"/>
    <w:rsid w:val="00A171BE"/>
    <w:rsid w:val="00A20527"/>
    <w:rsid w:val="00A22348"/>
    <w:rsid w:val="00A22590"/>
    <w:rsid w:val="00A23576"/>
    <w:rsid w:val="00A24067"/>
    <w:rsid w:val="00A26F6E"/>
    <w:rsid w:val="00A2709A"/>
    <w:rsid w:val="00A271C1"/>
    <w:rsid w:val="00A306D1"/>
    <w:rsid w:val="00A32ADB"/>
    <w:rsid w:val="00A34E53"/>
    <w:rsid w:val="00A36717"/>
    <w:rsid w:val="00A37CE1"/>
    <w:rsid w:val="00A418D5"/>
    <w:rsid w:val="00A424E7"/>
    <w:rsid w:val="00A42B82"/>
    <w:rsid w:val="00A47ED3"/>
    <w:rsid w:val="00A47FA6"/>
    <w:rsid w:val="00A50B45"/>
    <w:rsid w:val="00A51E8B"/>
    <w:rsid w:val="00A569A8"/>
    <w:rsid w:val="00A60E8D"/>
    <w:rsid w:val="00A6326E"/>
    <w:rsid w:val="00A64C89"/>
    <w:rsid w:val="00A679BD"/>
    <w:rsid w:val="00A7002D"/>
    <w:rsid w:val="00A71D5A"/>
    <w:rsid w:val="00A75049"/>
    <w:rsid w:val="00A76578"/>
    <w:rsid w:val="00A77C22"/>
    <w:rsid w:val="00A81A59"/>
    <w:rsid w:val="00A82795"/>
    <w:rsid w:val="00A829A9"/>
    <w:rsid w:val="00A8321D"/>
    <w:rsid w:val="00A83958"/>
    <w:rsid w:val="00A85D68"/>
    <w:rsid w:val="00A8778F"/>
    <w:rsid w:val="00A92A36"/>
    <w:rsid w:val="00A93292"/>
    <w:rsid w:val="00A93672"/>
    <w:rsid w:val="00A939A5"/>
    <w:rsid w:val="00A93CE0"/>
    <w:rsid w:val="00A94145"/>
    <w:rsid w:val="00A951D7"/>
    <w:rsid w:val="00A976E1"/>
    <w:rsid w:val="00AA0BED"/>
    <w:rsid w:val="00AA0F85"/>
    <w:rsid w:val="00AA1A3B"/>
    <w:rsid w:val="00AA1D4D"/>
    <w:rsid w:val="00AA1DF8"/>
    <w:rsid w:val="00AA1FA9"/>
    <w:rsid w:val="00AA3D4E"/>
    <w:rsid w:val="00AA4559"/>
    <w:rsid w:val="00AA4DFF"/>
    <w:rsid w:val="00AA5A72"/>
    <w:rsid w:val="00AA746D"/>
    <w:rsid w:val="00AB1286"/>
    <w:rsid w:val="00AB2810"/>
    <w:rsid w:val="00AB36FF"/>
    <w:rsid w:val="00AB4232"/>
    <w:rsid w:val="00AB445F"/>
    <w:rsid w:val="00AB5A84"/>
    <w:rsid w:val="00AB6FDE"/>
    <w:rsid w:val="00AC13D6"/>
    <w:rsid w:val="00AC1BAC"/>
    <w:rsid w:val="00AC252D"/>
    <w:rsid w:val="00AC3213"/>
    <w:rsid w:val="00AC34C5"/>
    <w:rsid w:val="00AC4683"/>
    <w:rsid w:val="00AC6069"/>
    <w:rsid w:val="00AD0546"/>
    <w:rsid w:val="00AD2C75"/>
    <w:rsid w:val="00AD71C3"/>
    <w:rsid w:val="00AE0CDD"/>
    <w:rsid w:val="00AE1614"/>
    <w:rsid w:val="00AE25EF"/>
    <w:rsid w:val="00AE48A4"/>
    <w:rsid w:val="00AE5851"/>
    <w:rsid w:val="00AE5F48"/>
    <w:rsid w:val="00AF0A63"/>
    <w:rsid w:val="00AF1443"/>
    <w:rsid w:val="00AF1BD9"/>
    <w:rsid w:val="00AF23D2"/>
    <w:rsid w:val="00AF42D3"/>
    <w:rsid w:val="00AF4697"/>
    <w:rsid w:val="00AF4ADC"/>
    <w:rsid w:val="00AF4E7E"/>
    <w:rsid w:val="00AF63D3"/>
    <w:rsid w:val="00AF6AB5"/>
    <w:rsid w:val="00B00824"/>
    <w:rsid w:val="00B04795"/>
    <w:rsid w:val="00B0655A"/>
    <w:rsid w:val="00B10483"/>
    <w:rsid w:val="00B1173B"/>
    <w:rsid w:val="00B11E11"/>
    <w:rsid w:val="00B12A38"/>
    <w:rsid w:val="00B1364F"/>
    <w:rsid w:val="00B13C50"/>
    <w:rsid w:val="00B14E26"/>
    <w:rsid w:val="00B15623"/>
    <w:rsid w:val="00B15FA6"/>
    <w:rsid w:val="00B22DAB"/>
    <w:rsid w:val="00B23549"/>
    <w:rsid w:val="00B24D46"/>
    <w:rsid w:val="00B25C53"/>
    <w:rsid w:val="00B27560"/>
    <w:rsid w:val="00B312CD"/>
    <w:rsid w:val="00B31C15"/>
    <w:rsid w:val="00B32929"/>
    <w:rsid w:val="00B34074"/>
    <w:rsid w:val="00B34FF9"/>
    <w:rsid w:val="00B35B73"/>
    <w:rsid w:val="00B3760F"/>
    <w:rsid w:val="00B41056"/>
    <w:rsid w:val="00B41780"/>
    <w:rsid w:val="00B42374"/>
    <w:rsid w:val="00B43EC6"/>
    <w:rsid w:val="00B44EB7"/>
    <w:rsid w:val="00B45971"/>
    <w:rsid w:val="00B46725"/>
    <w:rsid w:val="00B46CB3"/>
    <w:rsid w:val="00B46D03"/>
    <w:rsid w:val="00B51493"/>
    <w:rsid w:val="00B5320B"/>
    <w:rsid w:val="00B55029"/>
    <w:rsid w:val="00B554DF"/>
    <w:rsid w:val="00B609DD"/>
    <w:rsid w:val="00B60D5F"/>
    <w:rsid w:val="00B65FBA"/>
    <w:rsid w:val="00B6793C"/>
    <w:rsid w:val="00B71404"/>
    <w:rsid w:val="00B719F3"/>
    <w:rsid w:val="00B7465A"/>
    <w:rsid w:val="00B760B7"/>
    <w:rsid w:val="00B76516"/>
    <w:rsid w:val="00B77E04"/>
    <w:rsid w:val="00B82836"/>
    <w:rsid w:val="00B829B6"/>
    <w:rsid w:val="00B83BFB"/>
    <w:rsid w:val="00B84235"/>
    <w:rsid w:val="00B8515D"/>
    <w:rsid w:val="00B90303"/>
    <w:rsid w:val="00B9275F"/>
    <w:rsid w:val="00B93813"/>
    <w:rsid w:val="00B93944"/>
    <w:rsid w:val="00B9573F"/>
    <w:rsid w:val="00B96672"/>
    <w:rsid w:val="00B96A52"/>
    <w:rsid w:val="00B97570"/>
    <w:rsid w:val="00BA0408"/>
    <w:rsid w:val="00BA0E5E"/>
    <w:rsid w:val="00BA66C4"/>
    <w:rsid w:val="00BA793E"/>
    <w:rsid w:val="00BB2322"/>
    <w:rsid w:val="00BB2632"/>
    <w:rsid w:val="00BB3221"/>
    <w:rsid w:val="00BB41CC"/>
    <w:rsid w:val="00BB4ED0"/>
    <w:rsid w:val="00BB4F16"/>
    <w:rsid w:val="00BB57CA"/>
    <w:rsid w:val="00BB5CD7"/>
    <w:rsid w:val="00BB6E3C"/>
    <w:rsid w:val="00BB6F48"/>
    <w:rsid w:val="00BB71BC"/>
    <w:rsid w:val="00BC060F"/>
    <w:rsid w:val="00BC15FD"/>
    <w:rsid w:val="00BC5202"/>
    <w:rsid w:val="00BC75A6"/>
    <w:rsid w:val="00BC7DC3"/>
    <w:rsid w:val="00BD0524"/>
    <w:rsid w:val="00BD3E76"/>
    <w:rsid w:val="00BD525B"/>
    <w:rsid w:val="00BD7879"/>
    <w:rsid w:val="00BD7B20"/>
    <w:rsid w:val="00BE09B0"/>
    <w:rsid w:val="00BE0DFF"/>
    <w:rsid w:val="00BE36A5"/>
    <w:rsid w:val="00BE4F19"/>
    <w:rsid w:val="00BE7C00"/>
    <w:rsid w:val="00BF0EFE"/>
    <w:rsid w:val="00BF349D"/>
    <w:rsid w:val="00BF41C1"/>
    <w:rsid w:val="00BF4608"/>
    <w:rsid w:val="00BF4E0A"/>
    <w:rsid w:val="00BF5BD3"/>
    <w:rsid w:val="00BF65B2"/>
    <w:rsid w:val="00BF67D4"/>
    <w:rsid w:val="00BF7323"/>
    <w:rsid w:val="00C03654"/>
    <w:rsid w:val="00C03DE9"/>
    <w:rsid w:val="00C06452"/>
    <w:rsid w:val="00C102F9"/>
    <w:rsid w:val="00C11CF1"/>
    <w:rsid w:val="00C1555E"/>
    <w:rsid w:val="00C22CEA"/>
    <w:rsid w:val="00C244DA"/>
    <w:rsid w:val="00C24DE1"/>
    <w:rsid w:val="00C27B67"/>
    <w:rsid w:val="00C27ED7"/>
    <w:rsid w:val="00C304FE"/>
    <w:rsid w:val="00C32092"/>
    <w:rsid w:val="00C32666"/>
    <w:rsid w:val="00C32F24"/>
    <w:rsid w:val="00C33947"/>
    <w:rsid w:val="00C35F5D"/>
    <w:rsid w:val="00C36103"/>
    <w:rsid w:val="00C36796"/>
    <w:rsid w:val="00C368B5"/>
    <w:rsid w:val="00C36D27"/>
    <w:rsid w:val="00C37293"/>
    <w:rsid w:val="00C374ED"/>
    <w:rsid w:val="00C37D9B"/>
    <w:rsid w:val="00C400F1"/>
    <w:rsid w:val="00C41265"/>
    <w:rsid w:val="00C42E94"/>
    <w:rsid w:val="00C4569E"/>
    <w:rsid w:val="00C45930"/>
    <w:rsid w:val="00C47737"/>
    <w:rsid w:val="00C52F65"/>
    <w:rsid w:val="00C570DD"/>
    <w:rsid w:val="00C601FF"/>
    <w:rsid w:val="00C604B4"/>
    <w:rsid w:val="00C60BAD"/>
    <w:rsid w:val="00C60E0A"/>
    <w:rsid w:val="00C615DF"/>
    <w:rsid w:val="00C62603"/>
    <w:rsid w:val="00C62703"/>
    <w:rsid w:val="00C62755"/>
    <w:rsid w:val="00C62D6F"/>
    <w:rsid w:val="00C64477"/>
    <w:rsid w:val="00C67E7E"/>
    <w:rsid w:val="00C70965"/>
    <w:rsid w:val="00C70D6D"/>
    <w:rsid w:val="00C71AA5"/>
    <w:rsid w:val="00C729FE"/>
    <w:rsid w:val="00C76F60"/>
    <w:rsid w:val="00C80D38"/>
    <w:rsid w:val="00C81569"/>
    <w:rsid w:val="00C8191C"/>
    <w:rsid w:val="00C82150"/>
    <w:rsid w:val="00C836C5"/>
    <w:rsid w:val="00C8569E"/>
    <w:rsid w:val="00C876B2"/>
    <w:rsid w:val="00C90629"/>
    <w:rsid w:val="00C909FA"/>
    <w:rsid w:val="00C9170C"/>
    <w:rsid w:val="00C92023"/>
    <w:rsid w:val="00C923DD"/>
    <w:rsid w:val="00C92427"/>
    <w:rsid w:val="00C95392"/>
    <w:rsid w:val="00C96C61"/>
    <w:rsid w:val="00C96CF9"/>
    <w:rsid w:val="00C9725C"/>
    <w:rsid w:val="00C97C8B"/>
    <w:rsid w:val="00CA055F"/>
    <w:rsid w:val="00CA294E"/>
    <w:rsid w:val="00CA4FF8"/>
    <w:rsid w:val="00CA73A1"/>
    <w:rsid w:val="00CB1D77"/>
    <w:rsid w:val="00CB2EE8"/>
    <w:rsid w:val="00CB46CE"/>
    <w:rsid w:val="00CB4848"/>
    <w:rsid w:val="00CB4854"/>
    <w:rsid w:val="00CB6DD5"/>
    <w:rsid w:val="00CB7582"/>
    <w:rsid w:val="00CB7B2E"/>
    <w:rsid w:val="00CC32A6"/>
    <w:rsid w:val="00CC3B59"/>
    <w:rsid w:val="00CC3F9B"/>
    <w:rsid w:val="00CC4E42"/>
    <w:rsid w:val="00CC5998"/>
    <w:rsid w:val="00CC66BD"/>
    <w:rsid w:val="00CC67B9"/>
    <w:rsid w:val="00CC6F07"/>
    <w:rsid w:val="00CC74FD"/>
    <w:rsid w:val="00CD049C"/>
    <w:rsid w:val="00CD0ADA"/>
    <w:rsid w:val="00CD2120"/>
    <w:rsid w:val="00CD3961"/>
    <w:rsid w:val="00CD3A5A"/>
    <w:rsid w:val="00CD40F4"/>
    <w:rsid w:val="00CD53A5"/>
    <w:rsid w:val="00CD79AE"/>
    <w:rsid w:val="00CE0559"/>
    <w:rsid w:val="00CE10F7"/>
    <w:rsid w:val="00CE1DB8"/>
    <w:rsid w:val="00CE1FFA"/>
    <w:rsid w:val="00CE2FCF"/>
    <w:rsid w:val="00CE44D3"/>
    <w:rsid w:val="00CE49B1"/>
    <w:rsid w:val="00CE4B70"/>
    <w:rsid w:val="00CE4FC0"/>
    <w:rsid w:val="00CE604A"/>
    <w:rsid w:val="00CE61CA"/>
    <w:rsid w:val="00CF172C"/>
    <w:rsid w:val="00CF1CA4"/>
    <w:rsid w:val="00CF432C"/>
    <w:rsid w:val="00CF4C75"/>
    <w:rsid w:val="00CF6943"/>
    <w:rsid w:val="00D00C59"/>
    <w:rsid w:val="00D012DF"/>
    <w:rsid w:val="00D0188C"/>
    <w:rsid w:val="00D02408"/>
    <w:rsid w:val="00D02725"/>
    <w:rsid w:val="00D062E1"/>
    <w:rsid w:val="00D10A8A"/>
    <w:rsid w:val="00D13E41"/>
    <w:rsid w:val="00D15CCF"/>
    <w:rsid w:val="00D16A13"/>
    <w:rsid w:val="00D26704"/>
    <w:rsid w:val="00D317C6"/>
    <w:rsid w:val="00D31EA3"/>
    <w:rsid w:val="00D32B61"/>
    <w:rsid w:val="00D33486"/>
    <w:rsid w:val="00D335E6"/>
    <w:rsid w:val="00D34B28"/>
    <w:rsid w:val="00D36721"/>
    <w:rsid w:val="00D40C86"/>
    <w:rsid w:val="00D40DD1"/>
    <w:rsid w:val="00D41835"/>
    <w:rsid w:val="00D44264"/>
    <w:rsid w:val="00D44828"/>
    <w:rsid w:val="00D47482"/>
    <w:rsid w:val="00D50567"/>
    <w:rsid w:val="00D51B45"/>
    <w:rsid w:val="00D52EA1"/>
    <w:rsid w:val="00D55EA1"/>
    <w:rsid w:val="00D60705"/>
    <w:rsid w:val="00D62B95"/>
    <w:rsid w:val="00D62FEB"/>
    <w:rsid w:val="00D64209"/>
    <w:rsid w:val="00D65237"/>
    <w:rsid w:val="00D65FFC"/>
    <w:rsid w:val="00D662EB"/>
    <w:rsid w:val="00D66471"/>
    <w:rsid w:val="00D6693B"/>
    <w:rsid w:val="00D66BD9"/>
    <w:rsid w:val="00D7003C"/>
    <w:rsid w:val="00D70834"/>
    <w:rsid w:val="00D7176F"/>
    <w:rsid w:val="00D72145"/>
    <w:rsid w:val="00D73283"/>
    <w:rsid w:val="00D7572B"/>
    <w:rsid w:val="00D76351"/>
    <w:rsid w:val="00D7683D"/>
    <w:rsid w:val="00D77816"/>
    <w:rsid w:val="00D77F1D"/>
    <w:rsid w:val="00D80531"/>
    <w:rsid w:val="00D80F44"/>
    <w:rsid w:val="00D813D5"/>
    <w:rsid w:val="00D81EDF"/>
    <w:rsid w:val="00D8569C"/>
    <w:rsid w:val="00D85FF1"/>
    <w:rsid w:val="00D870F1"/>
    <w:rsid w:val="00D9088E"/>
    <w:rsid w:val="00D922D4"/>
    <w:rsid w:val="00D94731"/>
    <w:rsid w:val="00D94B0F"/>
    <w:rsid w:val="00D94DB7"/>
    <w:rsid w:val="00D96420"/>
    <w:rsid w:val="00D97499"/>
    <w:rsid w:val="00DA1FDA"/>
    <w:rsid w:val="00DA27CC"/>
    <w:rsid w:val="00DA5146"/>
    <w:rsid w:val="00DA5363"/>
    <w:rsid w:val="00DA73DE"/>
    <w:rsid w:val="00DB46B5"/>
    <w:rsid w:val="00DB584B"/>
    <w:rsid w:val="00DB5B28"/>
    <w:rsid w:val="00DB708A"/>
    <w:rsid w:val="00DB72DD"/>
    <w:rsid w:val="00DC064B"/>
    <w:rsid w:val="00DC0824"/>
    <w:rsid w:val="00DC4FD4"/>
    <w:rsid w:val="00DC68A9"/>
    <w:rsid w:val="00DD133F"/>
    <w:rsid w:val="00DD205D"/>
    <w:rsid w:val="00DD2704"/>
    <w:rsid w:val="00DD31A6"/>
    <w:rsid w:val="00DD38AE"/>
    <w:rsid w:val="00DD39CF"/>
    <w:rsid w:val="00DD44F8"/>
    <w:rsid w:val="00DE7E00"/>
    <w:rsid w:val="00DF0534"/>
    <w:rsid w:val="00DF391B"/>
    <w:rsid w:val="00DF39BE"/>
    <w:rsid w:val="00DF50DD"/>
    <w:rsid w:val="00DF6177"/>
    <w:rsid w:val="00DF6997"/>
    <w:rsid w:val="00DF72F9"/>
    <w:rsid w:val="00E017B6"/>
    <w:rsid w:val="00E03434"/>
    <w:rsid w:val="00E03E78"/>
    <w:rsid w:val="00E064F0"/>
    <w:rsid w:val="00E12A0C"/>
    <w:rsid w:val="00E12F18"/>
    <w:rsid w:val="00E14D3A"/>
    <w:rsid w:val="00E158EC"/>
    <w:rsid w:val="00E16B25"/>
    <w:rsid w:val="00E20C98"/>
    <w:rsid w:val="00E23249"/>
    <w:rsid w:val="00E24A5C"/>
    <w:rsid w:val="00E26274"/>
    <w:rsid w:val="00E268D1"/>
    <w:rsid w:val="00E26ADA"/>
    <w:rsid w:val="00E3178A"/>
    <w:rsid w:val="00E40A2F"/>
    <w:rsid w:val="00E4207E"/>
    <w:rsid w:val="00E43399"/>
    <w:rsid w:val="00E51549"/>
    <w:rsid w:val="00E51F12"/>
    <w:rsid w:val="00E534FB"/>
    <w:rsid w:val="00E55E4C"/>
    <w:rsid w:val="00E56F4A"/>
    <w:rsid w:val="00E57262"/>
    <w:rsid w:val="00E603B4"/>
    <w:rsid w:val="00E60E02"/>
    <w:rsid w:val="00E6401C"/>
    <w:rsid w:val="00E657A0"/>
    <w:rsid w:val="00E66691"/>
    <w:rsid w:val="00E702FF"/>
    <w:rsid w:val="00E7090B"/>
    <w:rsid w:val="00E75C76"/>
    <w:rsid w:val="00E76911"/>
    <w:rsid w:val="00E7736B"/>
    <w:rsid w:val="00E81A37"/>
    <w:rsid w:val="00E82075"/>
    <w:rsid w:val="00E83085"/>
    <w:rsid w:val="00E845A6"/>
    <w:rsid w:val="00E84EC8"/>
    <w:rsid w:val="00E853E7"/>
    <w:rsid w:val="00E86336"/>
    <w:rsid w:val="00E87D0A"/>
    <w:rsid w:val="00E906EA"/>
    <w:rsid w:val="00E907AA"/>
    <w:rsid w:val="00E9357A"/>
    <w:rsid w:val="00E93586"/>
    <w:rsid w:val="00E97D7E"/>
    <w:rsid w:val="00EA1F19"/>
    <w:rsid w:val="00EA2A0B"/>
    <w:rsid w:val="00EA2C6D"/>
    <w:rsid w:val="00EA67F3"/>
    <w:rsid w:val="00EA6B48"/>
    <w:rsid w:val="00EA6EEC"/>
    <w:rsid w:val="00EA7C7B"/>
    <w:rsid w:val="00EA7F90"/>
    <w:rsid w:val="00EB15B5"/>
    <w:rsid w:val="00EB22F4"/>
    <w:rsid w:val="00EB248B"/>
    <w:rsid w:val="00EB6194"/>
    <w:rsid w:val="00EC127B"/>
    <w:rsid w:val="00EC5D1C"/>
    <w:rsid w:val="00EC6148"/>
    <w:rsid w:val="00EC7FD4"/>
    <w:rsid w:val="00ED2661"/>
    <w:rsid w:val="00ED39D9"/>
    <w:rsid w:val="00ED3B5D"/>
    <w:rsid w:val="00ED4455"/>
    <w:rsid w:val="00ED65E8"/>
    <w:rsid w:val="00ED7CA3"/>
    <w:rsid w:val="00EE352C"/>
    <w:rsid w:val="00EE357E"/>
    <w:rsid w:val="00EE4156"/>
    <w:rsid w:val="00EE5012"/>
    <w:rsid w:val="00EE5EE1"/>
    <w:rsid w:val="00EE65A4"/>
    <w:rsid w:val="00EE67AC"/>
    <w:rsid w:val="00EE707F"/>
    <w:rsid w:val="00EF0539"/>
    <w:rsid w:val="00EF07FA"/>
    <w:rsid w:val="00EF1679"/>
    <w:rsid w:val="00EF24FB"/>
    <w:rsid w:val="00EF58FE"/>
    <w:rsid w:val="00EF7B96"/>
    <w:rsid w:val="00F00756"/>
    <w:rsid w:val="00F0254B"/>
    <w:rsid w:val="00F0362B"/>
    <w:rsid w:val="00F06790"/>
    <w:rsid w:val="00F0783F"/>
    <w:rsid w:val="00F1052A"/>
    <w:rsid w:val="00F14EE6"/>
    <w:rsid w:val="00F20647"/>
    <w:rsid w:val="00F2095A"/>
    <w:rsid w:val="00F231DE"/>
    <w:rsid w:val="00F23B73"/>
    <w:rsid w:val="00F25ECD"/>
    <w:rsid w:val="00F27208"/>
    <w:rsid w:val="00F27337"/>
    <w:rsid w:val="00F30868"/>
    <w:rsid w:val="00F3155A"/>
    <w:rsid w:val="00F323D9"/>
    <w:rsid w:val="00F359F4"/>
    <w:rsid w:val="00F40C11"/>
    <w:rsid w:val="00F44356"/>
    <w:rsid w:val="00F45B2D"/>
    <w:rsid w:val="00F47E78"/>
    <w:rsid w:val="00F50692"/>
    <w:rsid w:val="00F51EA5"/>
    <w:rsid w:val="00F55394"/>
    <w:rsid w:val="00F5693B"/>
    <w:rsid w:val="00F571BD"/>
    <w:rsid w:val="00F60EA7"/>
    <w:rsid w:val="00F615E8"/>
    <w:rsid w:val="00F62AF1"/>
    <w:rsid w:val="00F63EB7"/>
    <w:rsid w:val="00F655D6"/>
    <w:rsid w:val="00F70A7E"/>
    <w:rsid w:val="00F74495"/>
    <w:rsid w:val="00F75592"/>
    <w:rsid w:val="00F75EBE"/>
    <w:rsid w:val="00F7624B"/>
    <w:rsid w:val="00F76707"/>
    <w:rsid w:val="00F8023F"/>
    <w:rsid w:val="00F8234C"/>
    <w:rsid w:val="00F83E7F"/>
    <w:rsid w:val="00F864F9"/>
    <w:rsid w:val="00F86588"/>
    <w:rsid w:val="00F877B0"/>
    <w:rsid w:val="00F90B15"/>
    <w:rsid w:val="00F91214"/>
    <w:rsid w:val="00F9743E"/>
    <w:rsid w:val="00FA27B8"/>
    <w:rsid w:val="00FA2ED1"/>
    <w:rsid w:val="00FA581E"/>
    <w:rsid w:val="00FA6011"/>
    <w:rsid w:val="00FA71B9"/>
    <w:rsid w:val="00FB3830"/>
    <w:rsid w:val="00FB3C59"/>
    <w:rsid w:val="00FB5366"/>
    <w:rsid w:val="00FB6308"/>
    <w:rsid w:val="00FB6D7C"/>
    <w:rsid w:val="00FB744A"/>
    <w:rsid w:val="00FC01D0"/>
    <w:rsid w:val="00FC07C3"/>
    <w:rsid w:val="00FC10BB"/>
    <w:rsid w:val="00FC42AD"/>
    <w:rsid w:val="00FC4300"/>
    <w:rsid w:val="00FC5F14"/>
    <w:rsid w:val="00FC6468"/>
    <w:rsid w:val="00FD1E56"/>
    <w:rsid w:val="00FD28F9"/>
    <w:rsid w:val="00FD3228"/>
    <w:rsid w:val="00FD474E"/>
    <w:rsid w:val="00FE02AB"/>
    <w:rsid w:val="00FE0306"/>
    <w:rsid w:val="00FE0438"/>
    <w:rsid w:val="00FE29A4"/>
    <w:rsid w:val="00FE381D"/>
    <w:rsid w:val="00FE3A62"/>
    <w:rsid w:val="00FE74F5"/>
    <w:rsid w:val="00FF0567"/>
    <w:rsid w:val="00FF4014"/>
    <w:rsid w:val="00FF5CB2"/>
    <w:rsid w:val="00FF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  <w:style w:type="paragraph" w:customStyle="1" w:styleId="TAL">
    <w:name w:val="TAL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F">
    <w:name w:val="NF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0CF12-D8AC-4510-8682-4C78429C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4</Pages>
  <Words>1104</Words>
  <Characters>6296</Characters>
  <Application>Microsoft Office Word</Application>
  <DocSecurity>0</DocSecurity>
  <Lines>52</Lines>
  <Paragraphs>14</Paragraphs>
  <ScaleCrop>false</ScaleCrop>
  <Company>Co</Company>
  <LinksUpToDate>false</LinksUpToDate>
  <CharactersWithSpaces>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溯流</cp:lastModifiedBy>
  <cp:revision>87</cp:revision>
  <dcterms:created xsi:type="dcterms:W3CDTF">2016-11-03T12:08:00Z</dcterms:created>
  <dcterms:modified xsi:type="dcterms:W3CDTF">2016-11-04T16:14:00Z</dcterms:modified>
</cp:coreProperties>
</file>